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X="-162" w:tblpY="1"/>
        <w:tblOverlap w:val="never"/>
        <w:tblW w:w="15858" w:type="dxa"/>
        <w:tblLayout w:type="fixed"/>
        <w:tblLook w:val="04A0" w:firstRow="1" w:lastRow="0" w:firstColumn="1" w:lastColumn="0" w:noHBand="0" w:noVBand="1"/>
      </w:tblPr>
      <w:tblGrid>
        <w:gridCol w:w="704"/>
        <w:gridCol w:w="3274"/>
        <w:gridCol w:w="1276"/>
        <w:gridCol w:w="2545"/>
        <w:gridCol w:w="2615"/>
        <w:gridCol w:w="3284"/>
        <w:gridCol w:w="2160"/>
      </w:tblGrid>
      <w:tr w:rsidR="001308A5" w:rsidRPr="003F342A" w:rsidTr="003F342A">
        <w:trPr>
          <w:trHeight w:val="814"/>
          <w:tblHeader/>
        </w:trPr>
        <w:tc>
          <w:tcPr>
            <w:tcW w:w="704" w:type="dxa"/>
            <w:shd w:val="clear" w:color="auto" w:fill="D0CECE" w:themeFill="background2" w:themeFillShade="E6"/>
            <w:vAlign w:val="center"/>
          </w:tcPr>
          <w:p w:rsidR="004E3C22" w:rsidRPr="003F342A" w:rsidRDefault="004E3C22" w:rsidP="003F342A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342A">
              <w:rPr>
                <w:rFonts w:ascii="Arial" w:hAnsi="Arial" w:cs="Arial"/>
                <w:b/>
                <w:sz w:val="24"/>
                <w:szCs w:val="24"/>
              </w:rPr>
              <w:t>Bil</w:t>
            </w:r>
          </w:p>
        </w:tc>
        <w:tc>
          <w:tcPr>
            <w:tcW w:w="3274" w:type="dxa"/>
            <w:shd w:val="clear" w:color="auto" w:fill="D0CECE" w:themeFill="background2" w:themeFillShade="E6"/>
            <w:vAlign w:val="center"/>
          </w:tcPr>
          <w:p w:rsidR="004E3C22" w:rsidRPr="003F342A" w:rsidRDefault="004E3C22" w:rsidP="003F342A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342A">
              <w:rPr>
                <w:rFonts w:ascii="Arial" w:hAnsi="Arial" w:cs="Arial"/>
                <w:b/>
                <w:sz w:val="24"/>
                <w:szCs w:val="24"/>
              </w:rPr>
              <w:t>Jenis Pemberian Persekutuan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:rsidR="004E3C22" w:rsidRPr="003F342A" w:rsidRDefault="004E3C22" w:rsidP="003F342A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342A">
              <w:rPr>
                <w:rFonts w:ascii="Arial" w:hAnsi="Arial" w:cs="Arial"/>
                <w:b/>
                <w:sz w:val="24"/>
                <w:szCs w:val="24"/>
              </w:rPr>
              <w:t>Jenis Akaun</w:t>
            </w:r>
          </w:p>
        </w:tc>
        <w:tc>
          <w:tcPr>
            <w:tcW w:w="2545" w:type="dxa"/>
            <w:shd w:val="clear" w:color="auto" w:fill="D0CECE" w:themeFill="background2" w:themeFillShade="E6"/>
            <w:vAlign w:val="center"/>
          </w:tcPr>
          <w:p w:rsidR="004E3C22" w:rsidRPr="003F342A" w:rsidRDefault="004E3C22" w:rsidP="003F342A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342A">
              <w:rPr>
                <w:rFonts w:ascii="Arial" w:hAnsi="Arial" w:cs="Arial"/>
                <w:b/>
                <w:sz w:val="24"/>
                <w:szCs w:val="24"/>
              </w:rPr>
              <w:t>Akta/ Perlembagaan</w:t>
            </w:r>
          </w:p>
        </w:tc>
        <w:tc>
          <w:tcPr>
            <w:tcW w:w="2615" w:type="dxa"/>
            <w:shd w:val="clear" w:color="auto" w:fill="D0CECE" w:themeFill="background2" w:themeFillShade="E6"/>
            <w:vAlign w:val="center"/>
          </w:tcPr>
          <w:p w:rsidR="004E3C22" w:rsidRPr="003F342A" w:rsidRDefault="004E3C22" w:rsidP="003F342A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342A">
              <w:rPr>
                <w:rFonts w:ascii="Arial" w:hAnsi="Arial" w:cs="Arial"/>
                <w:b/>
                <w:sz w:val="24"/>
                <w:szCs w:val="24"/>
              </w:rPr>
              <w:t>Tahun 2016</w:t>
            </w:r>
          </w:p>
          <w:p w:rsidR="004E3C22" w:rsidRPr="003F342A" w:rsidRDefault="002938A5" w:rsidP="003F342A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342A">
              <w:rPr>
                <w:rFonts w:ascii="Arial" w:hAnsi="Arial" w:cs="Arial"/>
                <w:b/>
                <w:sz w:val="24"/>
                <w:szCs w:val="24"/>
              </w:rPr>
              <w:t>(RM)</w:t>
            </w:r>
          </w:p>
        </w:tc>
        <w:tc>
          <w:tcPr>
            <w:tcW w:w="3284" w:type="dxa"/>
            <w:shd w:val="clear" w:color="auto" w:fill="D0CECE" w:themeFill="background2" w:themeFillShade="E6"/>
            <w:vAlign w:val="center"/>
          </w:tcPr>
          <w:p w:rsidR="003F342A" w:rsidRDefault="004E3C22" w:rsidP="003F342A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342A">
              <w:rPr>
                <w:rFonts w:ascii="Arial" w:hAnsi="Arial" w:cs="Arial"/>
                <w:b/>
                <w:sz w:val="24"/>
                <w:szCs w:val="24"/>
              </w:rPr>
              <w:t xml:space="preserve">Tahun 2017 </w:t>
            </w:r>
          </w:p>
          <w:p w:rsidR="004E3C22" w:rsidRPr="003F342A" w:rsidRDefault="004E3C22" w:rsidP="003F342A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342A">
              <w:rPr>
                <w:rFonts w:ascii="Arial" w:hAnsi="Arial" w:cs="Arial"/>
                <w:b/>
                <w:sz w:val="24"/>
                <w:szCs w:val="24"/>
              </w:rPr>
              <w:t>(RM)</w:t>
            </w:r>
          </w:p>
        </w:tc>
        <w:tc>
          <w:tcPr>
            <w:tcW w:w="2160" w:type="dxa"/>
            <w:shd w:val="clear" w:color="auto" w:fill="D0CECE" w:themeFill="background2" w:themeFillShade="E6"/>
            <w:vAlign w:val="center"/>
          </w:tcPr>
          <w:p w:rsidR="004E3C22" w:rsidRPr="003F342A" w:rsidRDefault="004E3C22" w:rsidP="003F342A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342A">
              <w:rPr>
                <w:rFonts w:ascii="Arial" w:hAnsi="Arial" w:cs="Arial"/>
                <w:b/>
                <w:sz w:val="24"/>
                <w:szCs w:val="24"/>
              </w:rPr>
              <w:t>Tahun 2018</w:t>
            </w:r>
          </w:p>
          <w:p w:rsidR="001C594C" w:rsidRPr="003F342A" w:rsidRDefault="00633F77" w:rsidP="003F342A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342A">
              <w:rPr>
                <w:rFonts w:ascii="Arial" w:hAnsi="Arial" w:cs="Arial"/>
                <w:b/>
                <w:sz w:val="24"/>
                <w:szCs w:val="24"/>
              </w:rPr>
              <w:t>(sehingga 31 November)</w:t>
            </w:r>
          </w:p>
          <w:p w:rsidR="002938A5" w:rsidRPr="003F342A" w:rsidRDefault="002938A5" w:rsidP="003F342A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342A">
              <w:rPr>
                <w:rFonts w:ascii="Arial" w:hAnsi="Arial" w:cs="Arial"/>
                <w:b/>
                <w:sz w:val="24"/>
                <w:szCs w:val="24"/>
              </w:rPr>
              <w:t>(RM)</w:t>
            </w:r>
          </w:p>
        </w:tc>
      </w:tr>
      <w:tr w:rsidR="004E3C22" w:rsidRPr="003F342A" w:rsidTr="003F342A">
        <w:trPr>
          <w:trHeight w:val="1037"/>
        </w:trPr>
        <w:tc>
          <w:tcPr>
            <w:tcW w:w="704" w:type="dxa"/>
          </w:tcPr>
          <w:p w:rsidR="004E3C22" w:rsidRPr="003F342A" w:rsidRDefault="004E3C22" w:rsidP="003F342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42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274" w:type="dxa"/>
          </w:tcPr>
          <w:p w:rsidR="004E3C22" w:rsidRPr="003F342A" w:rsidRDefault="004E3C22" w:rsidP="003F342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F342A">
              <w:rPr>
                <w:rFonts w:ascii="Arial" w:hAnsi="Arial" w:cs="Arial"/>
                <w:sz w:val="24"/>
                <w:szCs w:val="24"/>
              </w:rPr>
              <w:t>Pemberian Penyelenggaraan Jalan Raya Negeri (MARRIS)</w:t>
            </w:r>
          </w:p>
        </w:tc>
        <w:tc>
          <w:tcPr>
            <w:tcW w:w="1276" w:type="dxa"/>
          </w:tcPr>
          <w:p w:rsidR="004E3C22" w:rsidRPr="003F342A" w:rsidRDefault="004E3C22" w:rsidP="003F342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42A">
              <w:rPr>
                <w:rFonts w:ascii="Arial" w:hAnsi="Arial" w:cs="Arial"/>
                <w:sz w:val="24"/>
                <w:szCs w:val="24"/>
              </w:rPr>
              <w:t>Amanah</w:t>
            </w:r>
          </w:p>
        </w:tc>
        <w:tc>
          <w:tcPr>
            <w:tcW w:w="2545" w:type="dxa"/>
          </w:tcPr>
          <w:p w:rsidR="00B80832" w:rsidRPr="003F342A" w:rsidRDefault="004E3C22" w:rsidP="003F342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F342A">
              <w:rPr>
                <w:rFonts w:ascii="Arial" w:hAnsi="Arial" w:cs="Arial"/>
                <w:sz w:val="24"/>
                <w:szCs w:val="24"/>
              </w:rPr>
              <w:t>Perkara 109 (1)(b), Perlembagaan Persekutuan</w:t>
            </w:r>
          </w:p>
        </w:tc>
        <w:tc>
          <w:tcPr>
            <w:tcW w:w="2615" w:type="dxa"/>
          </w:tcPr>
          <w:p w:rsidR="004E3C22" w:rsidRPr="003F342A" w:rsidRDefault="002938A5" w:rsidP="003F342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42A">
              <w:rPr>
                <w:rFonts w:ascii="Arial" w:hAnsi="Arial" w:cs="Arial"/>
                <w:sz w:val="24"/>
                <w:szCs w:val="24"/>
              </w:rPr>
              <w:t>496,900,998.23</w:t>
            </w:r>
          </w:p>
        </w:tc>
        <w:tc>
          <w:tcPr>
            <w:tcW w:w="3284" w:type="dxa"/>
          </w:tcPr>
          <w:p w:rsidR="004E3C22" w:rsidRPr="003F342A" w:rsidRDefault="004E3C22" w:rsidP="003F342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42A">
              <w:rPr>
                <w:rFonts w:ascii="Arial" w:hAnsi="Arial" w:cs="Arial"/>
                <w:sz w:val="24"/>
                <w:szCs w:val="24"/>
              </w:rPr>
              <w:t>511,808,029.04</w:t>
            </w:r>
          </w:p>
          <w:p w:rsidR="004E3C22" w:rsidRPr="003F342A" w:rsidRDefault="004E3C22" w:rsidP="003F342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4E3C22" w:rsidRPr="003F342A" w:rsidRDefault="001C594C" w:rsidP="003F342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42A">
              <w:rPr>
                <w:rFonts w:ascii="Arial" w:hAnsi="Arial" w:cs="Arial"/>
                <w:sz w:val="24"/>
                <w:szCs w:val="24"/>
              </w:rPr>
              <w:t>482,805,465.43</w:t>
            </w:r>
          </w:p>
        </w:tc>
      </w:tr>
      <w:tr w:rsidR="004E3C22" w:rsidRPr="003F342A" w:rsidTr="003F342A">
        <w:trPr>
          <w:trHeight w:val="1402"/>
        </w:trPr>
        <w:tc>
          <w:tcPr>
            <w:tcW w:w="704" w:type="dxa"/>
          </w:tcPr>
          <w:p w:rsidR="004E3C22" w:rsidRPr="003F342A" w:rsidRDefault="004E3C22" w:rsidP="003F342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42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274" w:type="dxa"/>
          </w:tcPr>
          <w:p w:rsidR="00B80832" w:rsidRPr="003F342A" w:rsidRDefault="004E3C22" w:rsidP="003F342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F342A">
              <w:rPr>
                <w:rFonts w:ascii="Arial" w:hAnsi="Arial" w:cs="Arial"/>
                <w:sz w:val="24"/>
                <w:szCs w:val="24"/>
              </w:rPr>
              <w:t>Pemberian Berdasarkan Tahap Pembangunan Ekonomi, Infrastruktur dan Kesejahteraan Hidup (TAHAP)</w:t>
            </w:r>
          </w:p>
        </w:tc>
        <w:tc>
          <w:tcPr>
            <w:tcW w:w="1276" w:type="dxa"/>
          </w:tcPr>
          <w:p w:rsidR="004E3C22" w:rsidRPr="003F342A" w:rsidRDefault="004E3C22" w:rsidP="003F342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42A">
              <w:rPr>
                <w:rFonts w:ascii="Arial" w:hAnsi="Arial" w:cs="Arial"/>
                <w:sz w:val="24"/>
                <w:szCs w:val="24"/>
              </w:rPr>
              <w:t>Amanah</w:t>
            </w:r>
          </w:p>
        </w:tc>
        <w:tc>
          <w:tcPr>
            <w:tcW w:w="2545" w:type="dxa"/>
          </w:tcPr>
          <w:p w:rsidR="004E3C22" w:rsidRPr="003F342A" w:rsidRDefault="004E3C22" w:rsidP="003F342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F342A">
              <w:rPr>
                <w:rFonts w:ascii="Arial" w:hAnsi="Arial" w:cs="Arial"/>
                <w:sz w:val="24"/>
                <w:szCs w:val="24"/>
              </w:rPr>
              <w:t>Perkara 109(6) Perlembagaan Persekutuan</w:t>
            </w:r>
          </w:p>
        </w:tc>
        <w:tc>
          <w:tcPr>
            <w:tcW w:w="2615" w:type="dxa"/>
          </w:tcPr>
          <w:p w:rsidR="004E3C22" w:rsidRPr="003F342A" w:rsidRDefault="002938A5" w:rsidP="003F342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42A">
              <w:rPr>
                <w:rFonts w:ascii="Arial" w:hAnsi="Arial" w:cs="Arial"/>
                <w:sz w:val="24"/>
                <w:szCs w:val="24"/>
              </w:rPr>
              <w:t>12,784,000.00</w:t>
            </w:r>
          </w:p>
        </w:tc>
        <w:tc>
          <w:tcPr>
            <w:tcW w:w="3284" w:type="dxa"/>
          </w:tcPr>
          <w:p w:rsidR="004E3C22" w:rsidRPr="003F342A" w:rsidRDefault="004E3C22" w:rsidP="003F342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42A">
              <w:rPr>
                <w:rFonts w:ascii="Arial" w:hAnsi="Arial" w:cs="Arial"/>
                <w:sz w:val="24"/>
                <w:szCs w:val="24"/>
              </w:rPr>
              <w:t>9,609,000.00</w:t>
            </w:r>
          </w:p>
          <w:p w:rsidR="004E3C22" w:rsidRPr="003F342A" w:rsidRDefault="004E3C22" w:rsidP="003F342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3C22" w:rsidRPr="003F342A" w:rsidRDefault="004E3C22" w:rsidP="003F342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4E3C22" w:rsidRPr="003F342A" w:rsidRDefault="001C594C" w:rsidP="003F342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42A">
              <w:rPr>
                <w:rFonts w:ascii="Arial" w:hAnsi="Arial" w:cs="Arial"/>
                <w:sz w:val="24"/>
                <w:szCs w:val="24"/>
              </w:rPr>
              <w:t>6,434,000.00</w:t>
            </w:r>
          </w:p>
        </w:tc>
      </w:tr>
      <w:tr w:rsidR="004E3C22" w:rsidRPr="003F342A" w:rsidTr="003F342A">
        <w:tc>
          <w:tcPr>
            <w:tcW w:w="704" w:type="dxa"/>
          </w:tcPr>
          <w:p w:rsidR="004E3C22" w:rsidRPr="003F342A" w:rsidRDefault="004E3C22" w:rsidP="003F342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42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274" w:type="dxa"/>
          </w:tcPr>
          <w:p w:rsidR="004E3C22" w:rsidRPr="003F342A" w:rsidRDefault="004E3C22" w:rsidP="003F342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F342A">
              <w:rPr>
                <w:rFonts w:ascii="Arial" w:hAnsi="Arial" w:cs="Arial"/>
                <w:sz w:val="24"/>
                <w:szCs w:val="24"/>
              </w:rPr>
              <w:t xml:space="preserve">Pemberian Mengikut Bilangan Orang </w:t>
            </w:r>
            <w:r w:rsidRPr="003F342A">
              <w:rPr>
                <w:rFonts w:ascii="Arial" w:hAnsi="Arial" w:cs="Arial"/>
                <w:i/>
                <w:sz w:val="24"/>
                <w:szCs w:val="24"/>
              </w:rPr>
              <w:t>(Capitation Grant)</w:t>
            </w:r>
          </w:p>
        </w:tc>
        <w:tc>
          <w:tcPr>
            <w:tcW w:w="1276" w:type="dxa"/>
          </w:tcPr>
          <w:p w:rsidR="004E3C22" w:rsidRPr="003F342A" w:rsidRDefault="004E3C22" w:rsidP="003F342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42A">
              <w:rPr>
                <w:rFonts w:ascii="Arial" w:hAnsi="Arial" w:cs="Arial"/>
                <w:sz w:val="24"/>
                <w:szCs w:val="24"/>
              </w:rPr>
              <w:t>Hasil</w:t>
            </w:r>
          </w:p>
        </w:tc>
        <w:tc>
          <w:tcPr>
            <w:tcW w:w="2545" w:type="dxa"/>
          </w:tcPr>
          <w:p w:rsidR="004E3C22" w:rsidRPr="003F342A" w:rsidRDefault="004E3C22" w:rsidP="003F342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F342A">
              <w:rPr>
                <w:rFonts w:ascii="Arial" w:hAnsi="Arial" w:cs="Arial"/>
                <w:sz w:val="24"/>
                <w:szCs w:val="24"/>
              </w:rPr>
              <w:t>Akta Pemberian Bilangan Orang 2002</w:t>
            </w:r>
          </w:p>
          <w:p w:rsidR="00827332" w:rsidRPr="003F342A" w:rsidRDefault="004E3C22" w:rsidP="003F342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F342A">
              <w:rPr>
                <w:rFonts w:ascii="Arial" w:hAnsi="Arial" w:cs="Arial"/>
                <w:sz w:val="24"/>
                <w:szCs w:val="24"/>
              </w:rPr>
              <w:t>Perkara 109(1)(a), Perlembagaan Persekutuan</w:t>
            </w:r>
          </w:p>
        </w:tc>
        <w:tc>
          <w:tcPr>
            <w:tcW w:w="2615" w:type="dxa"/>
          </w:tcPr>
          <w:p w:rsidR="004E3C22" w:rsidRPr="003F342A" w:rsidRDefault="002938A5" w:rsidP="003F342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42A">
              <w:rPr>
                <w:rFonts w:ascii="Arial" w:hAnsi="Arial" w:cs="Arial"/>
                <w:sz w:val="24"/>
                <w:szCs w:val="24"/>
              </w:rPr>
              <w:t>72,952,380.00</w:t>
            </w:r>
          </w:p>
        </w:tc>
        <w:tc>
          <w:tcPr>
            <w:tcW w:w="3284" w:type="dxa"/>
          </w:tcPr>
          <w:p w:rsidR="004E3C22" w:rsidRPr="003F342A" w:rsidRDefault="004E3C22" w:rsidP="003F342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42A">
              <w:rPr>
                <w:rFonts w:ascii="Arial" w:hAnsi="Arial" w:cs="Arial"/>
                <w:sz w:val="24"/>
                <w:szCs w:val="24"/>
              </w:rPr>
              <w:t>73,752,660.00</w:t>
            </w:r>
          </w:p>
          <w:p w:rsidR="004E3C22" w:rsidRPr="003F342A" w:rsidRDefault="004E3C22" w:rsidP="003F342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3C22" w:rsidRPr="003F342A" w:rsidRDefault="004E3C22" w:rsidP="003F342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3C22" w:rsidRPr="003F342A" w:rsidRDefault="004E3C22" w:rsidP="003F342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3C22" w:rsidRPr="003F342A" w:rsidRDefault="004E3C22" w:rsidP="003F342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4E3C22" w:rsidRPr="003F342A" w:rsidRDefault="002938A5" w:rsidP="003F342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42A">
              <w:rPr>
                <w:rFonts w:ascii="Arial" w:hAnsi="Arial" w:cs="Arial"/>
                <w:sz w:val="24"/>
                <w:szCs w:val="24"/>
              </w:rPr>
              <w:t>74,521,020.00</w:t>
            </w:r>
          </w:p>
        </w:tc>
      </w:tr>
      <w:tr w:rsidR="004E3C22" w:rsidRPr="003F342A" w:rsidTr="003F342A">
        <w:tc>
          <w:tcPr>
            <w:tcW w:w="704" w:type="dxa"/>
          </w:tcPr>
          <w:p w:rsidR="004E3C22" w:rsidRPr="003F342A" w:rsidRDefault="004E3C22" w:rsidP="003F342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42A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274" w:type="dxa"/>
          </w:tcPr>
          <w:p w:rsidR="004E3C22" w:rsidRPr="003F342A" w:rsidRDefault="004E3C22" w:rsidP="003F342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F342A">
              <w:rPr>
                <w:rFonts w:ascii="Arial" w:hAnsi="Arial" w:cs="Arial"/>
                <w:sz w:val="24"/>
                <w:szCs w:val="24"/>
              </w:rPr>
              <w:t>Pembiayaan Perbelanjaan Mengurus Bagi Jabatan- Jabatan Di Bawah Senarai Bersama (50%)</w:t>
            </w:r>
          </w:p>
        </w:tc>
        <w:tc>
          <w:tcPr>
            <w:tcW w:w="1276" w:type="dxa"/>
          </w:tcPr>
          <w:p w:rsidR="004E3C22" w:rsidRPr="003F342A" w:rsidRDefault="004E3C22" w:rsidP="003F342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42A">
              <w:rPr>
                <w:rFonts w:ascii="Arial" w:hAnsi="Arial" w:cs="Arial"/>
                <w:sz w:val="24"/>
                <w:szCs w:val="24"/>
              </w:rPr>
              <w:t>Hasil</w:t>
            </w:r>
          </w:p>
        </w:tc>
        <w:tc>
          <w:tcPr>
            <w:tcW w:w="2545" w:type="dxa"/>
          </w:tcPr>
          <w:p w:rsidR="00B80832" w:rsidRPr="003F342A" w:rsidRDefault="004E3C22" w:rsidP="003F342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F342A">
              <w:rPr>
                <w:rFonts w:ascii="Arial" w:hAnsi="Arial" w:cs="Arial"/>
                <w:sz w:val="24"/>
                <w:szCs w:val="24"/>
              </w:rPr>
              <w:t>Senarai III – Senarai Bersama, Jadual Kesembilan, Perlembagaan Persekutuan</w:t>
            </w:r>
          </w:p>
        </w:tc>
        <w:tc>
          <w:tcPr>
            <w:tcW w:w="2615" w:type="dxa"/>
          </w:tcPr>
          <w:p w:rsidR="004E3C22" w:rsidRPr="003F342A" w:rsidRDefault="002938A5" w:rsidP="003F342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42A">
              <w:rPr>
                <w:rFonts w:ascii="Arial" w:hAnsi="Arial" w:cs="Arial"/>
                <w:sz w:val="24"/>
                <w:szCs w:val="24"/>
              </w:rPr>
              <w:t>61,853,627.00</w:t>
            </w:r>
          </w:p>
        </w:tc>
        <w:tc>
          <w:tcPr>
            <w:tcW w:w="3284" w:type="dxa"/>
          </w:tcPr>
          <w:p w:rsidR="004E3C22" w:rsidRPr="003F342A" w:rsidRDefault="004E3C22" w:rsidP="003F342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42A">
              <w:rPr>
                <w:rFonts w:ascii="Arial" w:hAnsi="Arial" w:cs="Arial"/>
                <w:sz w:val="24"/>
                <w:szCs w:val="24"/>
              </w:rPr>
              <w:t>66,457,506.00</w:t>
            </w:r>
          </w:p>
          <w:p w:rsidR="004E3C22" w:rsidRPr="003F342A" w:rsidRDefault="004E3C22" w:rsidP="003F342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4E3C22" w:rsidRPr="003F342A" w:rsidRDefault="001C594C" w:rsidP="003F342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42A">
              <w:rPr>
                <w:rFonts w:ascii="Arial" w:hAnsi="Arial" w:cs="Arial"/>
                <w:sz w:val="24"/>
                <w:szCs w:val="24"/>
              </w:rPr>
              <w:t>72,942,939.00</w:t>
            </w:r>
          </w:p>
        </w:tc>
      </w:tr>
      <w:tr w:rsidR="00B770B4" w:rsidRPr="003F342A" w:rsidTr="003F342A">
        <w:tc>
          <w:tcPr>
            <w:tcW w:w="704" w:type="dxa"/>
            <w:tcBorders>
              <w:bottom w:val="single" w:sz="4" w:space="0" w:color="000000" w:themeColor="text1"/>
            </w:tcBorders>
          </w:tcPr>
          <w:p w:rsidR="00B770B4" w:rsidRPr="003F342A" w:rsidRDefault="00B770B4" w:rsidP="003F342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42A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274" w:type="dxa"/>
            <w:tcBorders>
              <w:bottom w:val="single" w:sz="4" w:space="0" w:color="000000" w:themeColor="text1"/>
            </w:tcBorders>
          </w:tcPr>
          <w:p w:rsidR="00B770B4" w:rsidRPr="003F342A" w:rsidRDefault="00B770B4" w:rsidP="003F342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F342A">
              <w:rPr>
                <w:rFonts w:ascii="Arial" w:hAnsi="Arial" w:cs="Arial"/>
                <w:sz w:val="24"/>
                <w:szCs w:val="24"/>
              </w:rPr>
              <w:t>Pemberian Khas Kepada Kerajaan Negeri Selangor (Kehilangan Wilayah Persekutuan Kuala Lumpur)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B770B4" w:rsidRPr="003F342A" w:rsidRDefault="00B770B4" w:rsidP="003F342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42A">
              <w:rPr>
                <w:rFonts w:ascii="Arial" w:hAnsi="Arial" w:cs="Arial"/>
                <w:sz w:val="24"/>
                <w:szCs w:val="24"/>
              </w:rPr>
              <w:t>Hasil</w:t>
            </w:r>
          </w:p>
        </w:tc>
        <w:tc>
          <w:tcPr>
            <w:tcW w:w="2545" w:type="dxa"/>
            <w:tcBorders>
              <w:bottom w:val="single" w:sz="4" w:space="0" w:color="000000" w:themeColor="text1"/>
            </w:tcBorders>
          </w:tcPr>
          <w:p w:rsidR="00B770B4" w:rsidRPr="003F342A" w:rsidRDefault="00B770B4" w:rsidP="003F342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F342A">
              <w:rPr>
                <w:rFonts w:ascii="Arial" w:hAnsi="Arial" w:cs="Arial"/>
                <w:sz w:val="24"/>
                <w:szCs w:val="24"/>
              </w:rPr>
              <w:t>Akta Wilayah Persekutuan 1982, Perjanjian Kuala Lumpur 1974</w:t>
            </w:r>
          </w:p>
        </w:tc>
        <w:tc>
          <w:tcPr>
            <w:tcW w:w="2615" w:type="dxa"/>
            <w:tcBorders>
              <w:bottom w:val="single" w:sz="4" w:space="0" w:color="000000" w:themeColor="text1"/>
            </w:tcBorders>
          </w:tcPr>
          <w:p w:rsidR="00B770B4" w:rsidRPr="003F342A" w:rsidRDefault="00B770B4" w:rsidP="003F342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42A">
              <w:rPr>
                <w:rFonts w:ascii="Arial" w:hAnsi="Arial" w:cs="Arial"/>
                <w:sz w:val="24"/>
                <w:szCs w:val="24"/>
              </w:rPr>
              <w:t>18,305,638.00</w:t>
            </w:r>
          </w:p>
        </w:tc>
        <w:tc>
          <w:tcPr>
            <w:tcW w:w="3284" w:type="dxa"/>
            <w:tcBorders>
              <w:bottom w:val="single" w:sz="4" w:space="0" w:color="000000" w:themeColor="text1"/>
            </w:tcBorders>
          </w:tcPr>
          <w:p w:rsidR="00B770B4" w:rsidRPr="003F342A" w:rsidRDefault="00B770B4" w:rsidP="003F342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42A">
              <w:rPr>
                <w:rFonts w:ascii="Arial" w:hAnsi="Arial" w:cs="Arial"/>
                <w:sz w:val="24"/>
                <w:szCs w:val="24"/>
              </w:rPr>
              <w:t>18,305,638.00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B770B4" w:rsidRPr="003F342A" w:rsidRDefault="00B770B4" w:rsidP="003F342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42A">
              <w:rPr>
                <w:rFonts w:ascii="Arial" w:hAnsi="Arial" w:cs="Arial"/>
                <w:sz w:val="24"/>
                <w:szCs w:val="24"/>
              </w:rPr>
              <w:t>18,305,638.00</w:t>
            </w:r>
          </w:p>
        </w:tc>
      </w:tr>
    </w:tbl>
    <w:p w:rsidR="003F342A" w:rsidRDefault="003F342A">
      <w:r>
        <w:br w:type="page"/>
      </w:r>
      <w:bookmarkStart w:id="0" w:name="_GoBack"/>
      <w:bookmarkEnd w:id="0"/>
    </w:p>
    <w:tbl>
      <w:tblPr>
        <w:tblStyle w:val="TableGrid"/>
        <w:tblpPr w:leftFromText="180" w:rightFromText="180" w:vertAnchor="text" w:tblpX="-162" w:tblpY="1"/>
        <w:tblOverlap w:val="never"/>
        <w:tblW w:w="15858" w:type="dxa"/>
        <w:tblLayout w:type="fixed"/>
        <w:tblLook w:val="04A0" w:firstRow="1" w:lastRow="0" w:firstColumn="1" w:lastColumn="0" w:noHBand="0" w:noVBand="1"/>
      </w:tblPr>
      <w:tblGrid>
        <w:gridCol w:w="704"/>
        <w:gridCol w:w="3274"/>
        <w:gridCol w:w="1276"/>
        <w:gridCol w:w="2545"/>
        <w:gridCol w:w="2615"/>
        <w:gridCol w:w="3284"/>
        <w:gridCol w:w="2160"/>
      </w:tblGrid>
      <w:tr w:rsidR="003F342A" w:rsidRPr="003F342A" w:rsidTr="003F342A">
        <w:tc>
          <w:tcPr>
            <w:tcW w:w="704" w:type="dxa"/>
            <w:shd w:val="clear" w:color="auto" w:fill="D0CECE" w:themeFill="background2" w:themeFillShade="E6"/>
            <w:vAlign w:val="center"/>
          </w:tcPr>
          <w:p w:rsidR="003F342A" w:rsidRPr="003F342A" w:rsidRDefault="003F342A" w:rsidP="003F342A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342A">
              <w:rPr>
                <w:rFonts w:ascii="Arial" w:hAnsi="Arial" w:cs="Arial"/>
                <w:b/>
                <w:sz w:val="24"/>
                <w:szCs w:val="24"/>
              </w:rPr>
              <w:lastRenderedPageBreak/>
              <w:t>Bil</w:t>
            </w:r>
          </w:p>
        </w:tc>
        <w:tc>
          <w:tcPr>
            <w:tcW w:w="3274" w:type="dxa"/>
            <w:shd w:val="clear" w:color="auto" w:fill="D0CECE" w:themeFill="background2" w:themeFillShade="E6"/>
            <w:vAlign w:val="center"/>
          </w:tcPr>
          <w:p w:rsidR="003F342A" w:rsidRPr="003F342A" w:rsidRDefault="003F342A" w:rsidP="003F342A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342A">
              <w:rPr>
                <w:rFonts w:ascii="Arial" w:hAnsi="Arial" w:cs="Arial"/>
                <w:b/>
                <w:sz w:val="24"/>
                <w:szCs w:val="24"/>
              </w:rPr>
              <w:t>Jenis Pemberian Persekutuan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:rsidR="003F342A" w:rsidRPr="003F342A" w:rsidRDefault="003F342A" w:rsidP="003F342A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342A">
              <w:rPr>
                <w:rFonts w:ascii="Arial" w:hAnsi="Arial" w:cs="Arial"/>
                <w:b/>
                <w:sz w:val="24"/>
                <w:szCs w:val="24"/>
              </w:rPr>
              <w:t>Jenis Akaun</w:t>
            </w:r>
          </w:p>
        </w:tc>
        <w:tc>
          <w:tcPr>
            <w:tcW w:w="2545" w:type="dxa"/>
            <w:shd w:val="clear" w:color="auto" w:fill="D0CECE" w:themeFill="background2" w:themeFillShade="E6"/>
            <w:vAlign w:val="center"/>
          </w:tcPr>
          <w:p w:rsidR="003F342A" w:rsidRPr="003F342A" w:rsidRDefault="003F342A" w:rsidP="003F342A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342A">
              <w:rPr>
                <w:rFonts w:ascii="Arial" w:hAnsi="Arial" w:cs="Arial"/>
                <w:b/>
                <w:sz w:val="24"/>
                <w:szCs w:val="24"/>
              </w:rPr>
              <w:t>Akta/ Perlembagaan</w:t>
            </w:r>
          </w:p>
        </w:tc>
        <w:tc>
          <w:tcPr>
            <w:tcW w:w="2615" w:type="dxa"/>
            <w:shd w:val="clear" w:color="auto" w:fill="D0CECE" w:themeFill="background2" w:themeFillShade="E6"/>
            <w:vAlign w:val="center"/>
          </w:tcPr>
          <w:p w:rsidR="003F342A" w:rsidRPr="003F342A" w:rsidRDefault="003F342A" w:rsidP="003F342A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342A">
              <w:rPr>
                <w:rFonts w:ascii="Arial" w:hAnsi="Arial" w:cs="Arial"/>
                <w:b/>
                <w:sz w:val="24"/>
                <w:szCs w:val="24"/>
              </w:rPr>
              <w:t>Tahun 2016</w:t>
            </w:r>
          </w:p>
          <w:p w:rsidR="003F342A" w:rsidRPr="003F342A" w:rsidRDefault="003F342A" w:rsidP="003F342A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342A">
              <w:rPr>
                <w:rFonts w:ascii="Arial" w:hAnsi="Arial" w:cs="Arial"/>
                <w:b/>
                <w:sz w:val="24"/>
                <w:szCs w:val="24"/>
              </w:rPr>
              <w:t>(RM)</w:t>
            </w:r>
          </w:p>
        </w:tc>
        <w:tc>
          <w:tcPr>
            <w:tcW w:w="3284" w:type="dxa"/>
            <w:shd w:val="clear" w:color="auto" w:fill="D0CECE" w:themeFill="background2" w:themeFillShade="E6"/>
            <w:vAlign w:val="center"/>
          </w:tcPr>
          <w:p w:rsidR="003F342A" w:rsidRDefault="003F342A" w:rsidP="003F342A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342A">
              <w:rPr>
                <w:rFonts w:ascii="Arial" w:hAnsi="Arial" w:cs="Arial"/>
                <w:b/>
                <w:sz w:val="24"/>
                <w:szCs w:val="24"/>
              </w:rPr>
              <w:t xml:space="preserve">Tahun 2017 </w:t>
            </w:r>
          </w:p>
          <w:p w:rsidR="003F342A" w:rsidRPr="003F342A" w:rsidRDefault="003F342A" w:rsidP="003F342A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342A">
              <w:rPr>
                <w:rFonts w:ascii="Arial" w:hAnsi="Arial" w:cs="Arial"/>
                <w:b/>
                <w:sz w:val="24"/>
                <w:szCs w:val="24"/>
              </w:rPr>
              <w:t>(RM)</w:t>
            </w:r>
          </w:p>
        </w:tc>
        <w:tc>
          <w:tcPr>
            <w:tcW w:w="2160" w:type="dxa"/>
            <w:shd w:val="clear" w:color="auto" w:fill="D0CECE" w:themeFill="background2" w:themeFillShade="E6"/>
            <w:vAlign w:val="center"/>
          </w:tcPr>
          <w:p w:rsidR="003F342A" w:rsidRPr="003F342A" w:rsidRDefault="003F342A" w:rsidP="003F342A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342A">
              <w:rPr>
                <w:rFonts w:ascii="Arial" w:hAnsi="Arial" w:cs="Arial"/>
                <w:b/>
                <w:sz w:val="24"/>
                <w:szCs w:val="24"/>
              </w:rPr>
              <w:t>Tahun 2018</w:t>
            </w:r>
          </w:p>
          <w:p w:rsidR="003F342A" w:rsidRPr="003F342A" w:rsidRDefault="003F342A" w:rsidP="003F342A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342A">
              <w:rPr>
                <w:rFonts w:ascii="Arial" w:hAnsi="Arial" w:cs="Arial"/>
                <w:b/>
                <w:sz w:val="24"/>
                <w:szCs w:val="24"/>
              </w:rPr>
              <w:t>(sehingga 31 November)</w:t>
            </w:r>
          </w:p>
          <w:p w:rsidR="003F342A" w:rsidRPr="003F342A" w:rsidRDefault="003F342A" w:rsidP="003F342A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342A">
              <w:rPr>
                <w:rFonts w:ascii="Arial" w:hAnsi="Arial" w:cs="Arial"/>
                <w:b/>
                <w:sz w:val="24"/>
                <w:szCs w:val="24"/>
              </w:rPr>
              <w:t>(RM)</w:t>
            </w:r>
          </w:p>
        </w:tc>
      </w:tr>
      <w:tr w:rsidR="00B770B4" w:rsidRPr="003F342A" w:rsidTr="003F342A">
        <w:tc>
          <w:tcPr>
            <w:tcW w:w="704" w:type="dxa"/>
          </w:tcPr>
          <w:p w:rsidR="00B770B4" w:rsidRPr="003F342A" w:rsidRDefault="00B770B4" w:rsidP="003F342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42A">
              <w:rPr>
                <w:rFonts w:ascii="Arial" w:hAnsi="Arial" w:cs="Arial"/>
                <w:sz w:val="24"/>
                <w:szCs w:val="24"/>
              </w:rPr>
              <w:t>6.</w:t>
            </w:r>
          </w:p>
          <w:p w:rsidR="00B770B4" w:rsidRPr="003F342A" w:rsidRDefault="00B770B4" w:rsidP="003F342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4" w:type="dxa"/>
          </w:tcPr>
          <w:p w:rsidR="00B770B4" w:rsidRPr="003F342A" w:rsidRDefault="00B770B4" w:rsidP="003F342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F342A">
              <w:rPr>
                <w:rFonts w:ascii="Arial" w:hAnsi="Arial" w:cs="Arial"/>
                <w:sz w:val="24"/>
                <w:szCs w:val="24"/>
              </w:rPr>
              <w:t>Pemberian Khas Kepada Kerajaan Negeri Selangor (Kehilangan Wilayah Persekutuan Putrajaya)</w:t>
            </w:r>
          </w:p>
        </w:tc>
        <w:tc>
          <w:tcPr>
            <w:tcW w:w="1276" w:type="dxa"/>
          </w:tcPr>
          <w:p w:rsidR="00B770B4" w:rsidRPr="003F342A" w:rsidRDefault="00B770B4" w:rsidP="003F342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42A">
              <w:rPr>
                <w:rFonts w:ascii="Arial" w:hAnsi="Arial" w:cs="Arial"/>
                <w:sz w:val="24"/>
                <w:szCs w:val="24"/>
              </w:rPr>
              <w:t>Hasil</w:t>
            </w:r>
          </w:p>
        </w:tc>
        <w:tc>
          <w:tcPr>
            <w:tcW w:w="2545" w:type="dxa"/>
          </w:tcPr>
          <w:p w:rsidR="005833E5" w:rsidRPr="003F342A" w:rsidRDefault="00B770B4" w:rsidP="003F342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F342A">
              <w:rPr>
                <w:rFonts w:ascii="Arial" w:hAnsi="Arial" w:cs="Arial"/>
                <w:sz w:val="24"/>
                <w:szCs w:val="24"/>
              </w:rPr>
              <w:t>Akta Pebadanan Putrajaya 1995, Perjanjian Putrajaya 1995(Pindaan 2000)</w:t>
            </w:r>
          </w:p>
        </w:tc>
        <w:tc>
          <w:tcPr>
            <w:tcW w:w="2615" w:type="dxa"/>
          </w:tcPr>
          <w:p w:rsidR="00B770B4" w:rsidRPr="003F342A" w:rsidRDefault="00B770B4" w:rsidP="003F342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42A">
              <w:rPr>
                <w:rFonts w:ascii="Arial" w:hAnsi="Arial" w:cs="Arial"/>
                <w:sz w:val="24"/>
                <w:szCs w:val="24"/>
              </w:rPr>
              <w:t>7,500,000.000</w:t>
            </w:r>
          </w:p>
        </w:tc>
        <w:tc>
          <w:tcPr>
            <w:tcW w:w="3284" w:type="dxa"/>
          </w:tcPr>
          <w:p w:rsidR="00B770B4" w:rsidRPr="003F342A" w:rsidRDefault="00B770B4" w:rsidP="003F342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42A">
              <w:rPr>
                <w:rFonts w:ascii="Arial" w:hAnsi="Arial" w:cs="Arial"/>
                <w:sz w:val="24"/>
                <w:szCs w:val="24"/>
              </w:rPr>
              <w:t>7,500,000.000</w:t>
            </w:r>
          </w:p>
        </w:tc>
        <w:tc>
          <w:tcPr>
            <w:tcW w:w="2160" w:type="dxa"/>
          </w:tcPr>
          <w:p w:rsidR="00B770B4" w:rsidRPr="003F342A" w:rsidRDefault="00B770B4" w:rsidP="003F342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42A">
              <w:rPr>
                <w:rFonts w:ascii="Arial" w:hAnsi="Arial" w:cs="Arial"/>
                <w:sz w:val="24"/>
                <w:szCs w:val="24"/>
              </w:rPr>
              <w:t>7,500,000.000</w:t>
            </w:r>
          </w:p>
        </w:tc>
      </w:tr>
      <w:tr w:rsidR="00B770B4" w:rsidRPr="003F342A" w:rsidTr="003F342A">
        <w:tc>
          <w:tcPr>
            <w:tcW w:w="704" w:type="dxa"/>
          </w:tcPr>
          <w:p w:rsidR="00B770B4" w:rsidRPr="003F342A" w:rsidRDefault="00633F77" w:rsidP="003F342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42A">
              <w:rPr>
                <w:rFonts w:ascii="Arial" w:hAnsi="Arial" w:cs="Arial"/>
                <w:sz w:val="24"/>
                <w:szCs w:val="24"/>
              </w:rPr>
              <w:t>7</w:t>
            </w:r>
            <w:r w:rsidR="00B770B4" w:rsidRPr="003F342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74" w:type="dxa"/>
          </w:tcPr>
          <w:p w:rsidR="00B80832" w:rsidRPr="003F342A" w:rsidRDefault="00B770B4" w:rsidP="003F342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F342A">
              <w:rPr>
                <w:rFonts w:ascii="Arial" w:hAnsi="Arial" w:cs="Arial"/>
                <w:sz w:val="24"/>
                <w:szCs w:val="24"/>
              </w:rPr>
              <w:t>Pemberian Bayaran Perkhidmatan 10% Kerana Penglibatan Kakitangan Kerajaan Negeri Dalam Melaksanakan Projek- Projek Persekutuan</w:t>
            </w:r>
          </w:p>
        </w:tc>
        <w:tc>
          <w:tcPr>
            <w:tcW w:w="1276" w:type="dxa"/>
          </w:tcPr>
          <w:p w:rsidR="00B770B4" w:rsidRPr="003F342A" w:rsidRDefault="00B770B4" w:rsidP="003F342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42A">
              <w:rPr>
                <w:rFonts w:ascii="Arial" w:hAnsi="Arial" w:cs="Arial"/>
                <w:sz w:val="24"/>
                <w:szCs w:val="24"/>
              </w:rPr>
              <w:t>Hasil</w:t>
            </w:r>
          </w:p>
        </w:tc>
        <w:tc>
          <w:tcPr>
            <w:tcW w:w="2545" w:type="dxa"/>
          </w:tcPr>
          <w:p w:rsidR="00B770B4" w:rsidRPr="003F342A" w:rsidRDefault="00B770B4" w:rsidP="003F342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F342A">
              <w:rPr>
                <w:rFonts w:ascii="Arial" w:hAnsi="Arial" w:cs="Arial"/>
                <w:sz w:val="24"/>
                <w:szCs w:val="24"/>
              </w:rPr>
              <w:t>Perkara 80(5), Perlembagaan Persekutuan</w:t>
            </w:r>
          </w:p>
        </w:tc>
        <w:tc>
          <w:tcPr>
            <w:tcW w:w="2615" w:type="dxa"/>
          </w:tcPr>
          <w:p w:rsidR="00B770B4" w:rsidRPr="003F342A" w:rsidRDefault="00B770B4" w:rsidP="003F342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42A">
              <w:rPr>
                <w:rFonts w:ascii="Arial" w:hAnsi="Arial" w:cs="Arial"/>
                <w:sz w:val="24"/>
                <w:szCs w:val="24"/>
              </w:rPr>
              <w:t>3,923,576.00</w:t>
            </w:r>
          </w:p>
        </w:tc>
        <w:tc>
          <w:tcPr>
            <w:tcW w:w="3284" w:type="dxa"/>
          </w:tcPr>
          <w:p w:rsidR="00B770B4" w:rsidRPr="003F342A" w:rsidRDefault="00B770B4" w:rsidP="003F342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42A">
              <w:rPr>
                <w:rFonts w:ascii="Arial" w:hAnsi="Arial" w:cs="Arial"/>
                <w:sz w:val="24"/>
                <w:szCs w:val="24"/>
              </w:rPr>
              <w:t>4,133,034.00</w:t>
            </w:r>
          </w:p>
        </w:tc>
        <w:tc>
          <w:tcPr>
            <w:tcW w:w="2160" w:type="dxa"/>
          </w:tcPr>
          <w:p w:rsidR="00B770B4" w:rsidRPr="003F342A" w:rsidRDefault="00B770B4" w:rsidP="003F342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42A">
              <w:rPr>
                <w:rFonts w:ascii="Arial" w:hAnsi="Arial" w:cs="Arial"/>
                <w:sz w:val="24"/>
                <w:szCs w:val="24"/>
              </w:rPr>
              <w:t>4,985,600.00</w:t>
            </w:r>
          </w:p>
          <w:p w:rsidR="00B770B4" w:rsidRPr="003F342A" w:rsidRDefault="00B770B4" w:rsidP="003F342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770B4" w:rsidRPr="003F342A" w:rsidRDefault="00B770B4" w:rsidP="003F342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770B4" w:rsidRPr="003F342A" w:rsidRDefault="00B770B4" w:rsidP="003F342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0832" w:rsidRPr="003F342A" w:rsidTr="003F342A">
        <w:tc>
          <w:tcPr>
            <w:tcW w:w="704" w:type="dxa"/>
          </w:tcPr>
          <w:p w:rsidR="00B80832" w:rsidRPr="003F342A" w:rsidRDefault="00B80832" w:rsidP="003F342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42A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274" w:type="dxa"/>
          </w:tcPr>
          <w:p w:rsidR="00B80832" w:rsidRPr="003F342A" w:rsidRDefault="00B80832" w:rsidP="003F342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F342A">
              <w:rPr>
                <w:rFonts w:ascii="Arial" w:hAnsi="Arial" w:cs="Arial"/>
                <w:sz w:val="24"/>
                <w:szCs w:val="24"/>
              </w:rPr>
              <w:t>Pemberian Pertambahan Hasil</w:t>
            </w:r>
          </w:p>
        </w:tc>
        <w:tc>
          <w:tcPr>
            <w:tcW w:w="1276" w:type="dxa"/>
          </w:tcPr>
          <w:p w:rsidR="00B80832" w:rsidRPr="003F342A" w:rsidRDefault="00B80832" w:rsidP="003F342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42A">
              <w:rPr>
                <w:rFonts w:ascii="Arial" w:hAnsi="Arial" w:cs="Arial"/>
                <w:sz w:val="24"/>
                <w:szCs w:val="24"/>
              </w:rPr>
              <w:t>Hasil</w:t>
            </w:r>
          </w:p>
        </w:tc>
        <w:tc>
          <w:tcPr>
            <w:tcW w:w="2545" w:type="dxa"/>
          </w:tcPr>
          <w:p w:rsidR="00B80832" w:rsidRPr="003F342A" w:rsidRDefault="00B80832" w:rsidP="003F342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F342A">
              <w:rPr>
                <w:rFonts w:ascii="Arial" w:hAnsi="Arial" w:cs="Arial"/>
                <w:sz w:val="24"/>
                <w:szCs w:val="24"/>
              </w:rPr>
              <w:t>Akta Pemberian Pertambahan Hasil (Pindaan) 2007</w:t>
            </w:r>
          </w:p>
        </w:tc>
        <w:tc>
          <w:tcPr>
            <w:tcW w:w="2615" w:type="dxa"/>
          </w:tcPr>
          <w:p w:rsidR="00B80832" w:rsidRPr="003F342A" w:rsidRDefault="00B80832" w:rsidP="003F34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42A">
              <w:rPr>
                <w:rFonts w:ascii="Arial" w:hAnsi="Arial" w:cs="Arial"/>
                <w:sz w:val="24"/>
                <w:szCs w:val="24"/>
              </w:rPr>
              <w:t xml:space="preserve">Tiada terimaan bagi tahun 2016 kerana pada tahun 2015 hasil Kerajaan Persekutuan telah menurun sebanyak 0.7% berbanding tahun 2014. Pemberian ini berdasarkan prinsip </w:t>
            </w:r>
            <w:r w:rsidRPr="003F342A">
              <w:rPr>
                <w:rFonts w:ascii="Arial" w:hAnsi="Arial" w:cs="Arial"/>
                <w:i/>
                <w:sz w:val="24"/>
                <w:szCs w:val="24"/>
              </w:rPr>
              <w:t>‘revenue sharing’.</w:t>
            </w:r>
          </w:p>
        </w:tc>
        <w:tc>
          <w:tcPr>
            <w:tcW w:w="3284" w:type="dxa"/>
          </w:tcPr>
          <w:p w:rsidR="005833E5" w:rsidRPr="003F342A" w:rsidRDefault="00B80832" w:rsidP="003F342A">
            <w:pPr>
              <w:spacing w:after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F342A">
              <w:rPr>
                <w:rFonts w:ascii="Arial" w:hAnsi="Arial" w:cs="Arial"/>
                <w:sz w:val="24"/>
                <w:szCs w:val="24"/>
              </w:rPr>
              <w:t xml:space="preserve">Tiada terimaan bagi tahun 2017 kerana pada tahun 2016 hasil Kerajaan Persekutuan telah menurun sebanyak 3.04% berbanding tahun 2015. Pemberian ini berdasarkan prinsip </w:t>
            </w:r>
            <w:r w:rsidRPr="003F342A">
              <w:rPr>
                <w:rFonts w:ascii="Arial" w:hAnsi="Arial" w:cs="Arial"/>
                <w:i/>
                <w:sz w:val="24"/>
                <w:szCs w:val="24"/>
              </w:rPr>
              <w:t>‘revenue sharing’.</w:t>
            </w:r>
          </w:p>
        </w:tc>
        <w:tc>
          <w:tcPr>
            <w:tcW w:w="2160" w:type="dxa"/>
          </w:tcPr>
          <w:p w:rsidR="00B80832" w:rsidRPr="003F342A" w:rsidRDefault="00B80832" w:rsidP="003F342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42A">
              <w:rPr>
                <w:rFonts w:ascii="Arial" w:hAnsi="Arial" w:cs="Arial"/>
                <w:sz w:val="24"/>
                <w:szCs w:val="24"/>
              </w:rPr>
              <w:t>34,199,293.00</w:t>
            </w:r>
          </w:p>
        </w:tc>
      </w:tr>
      <w:tr w:rsidR="00B80832" w:rsidRPr="003F342A" w:rsidTr="003F342A">
        <w:trPr>
          <w:trHeight w:val="556"/>
        </w:trPr>
        <w:tc>
          <w:tcPr>
            <w:tcW w:w="7799" w:type="dxa"/>
            <w:gridSpan w:val="4"/>
            <w:shd w:val="clear" w:color="auto" w:fill="auto"/>
          </w:tcPr>
          <w:p w:rsidR="00B80832" w:rsidRPr="003F342A" w:rsidRDefault="00B80832" w:rsidP="003F342A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342A">
              <w:rPr>
                <w:rFonts w:ascii="Arial" w:hAnsi="Arial" w:cs="Arial"/>
                <w:b/>
                <w:sz w:val="24"/>
                <w:szCs w:val="24"/>
              </w:rPr>
              <w:t>Jumlah Keseluruhan</w:t>
            </w:r>
          </w:p>
        </w:tc>
        <w:tc>
          <w:tcPr>
            <w:tcW w:w="2615" w:type="dxa"/>
            <w:shd w:val="clear" w:color="auto" w:fill="auto"/>
          </w:tcPr>
          <w:p w:rsidR="00B80832" w:rsidRPr="003F342A" w:rsidRDefault="00B80832" w:rsidP="003F342A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342A">
              <w:rPr>
                <w:rFonts w:ascii="Arial" w:hAnsi="Arial" w:cs="Arial"/>
                <w:b/>
                <w:sz w:val="24"/>
                <w:szCs w:val="24"/>
              </w:rPr>
              <w:t>674,220,219.23</w:t>
            </w:r>
          </w:p>
        </w:tc>
        <w:tc>
          <w:tcPr>
            <w:tcW w:w="3284" w:type="dxa"/>
            <w:shd w:val="clear" w:color="auto" w:fill="auto"/>
          </w:tcPr>
          <w:p w:rsidR="00B80832" w:rsidRPr="003F342A" w:rsidRDefault="00B80832" w:rsidP="003F342A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342A">
              <w:rPr>
                <w:rFonts w:ascii="Arial" w:hAnsi="Arial" w:cs="Arial"/>
                <w:b/>
                <w:sz w:val="24"/>
                <w:szCs w:val="24"/>
              </w:rPr>
              <w:t>691,585,867.04</w:t>
            </w:r>
          </w:p>
        </w:tc>
        <w:tc>
          <w:tcPr>
            <w:tcW w:w="2160" w:type="dxa"/>
            <w:shd w:val="clear" w:color="auto" w:fill="auto"/>
          </w:tcPr>
          <w:p w:rsidR="00B80832" w:rsidRPr="003F342A" w:rsidRDefault="00B80832" w:rsidP="003F342A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342A">
              <w:rPr>
                <w:rFonts w:ascii="Arial" w:hAnsi="Arial" w:cs="Arial"/>
                <w:b/>
                <w:sz w:val="24"/>
                <w:szCs w:val="24"/>
              </w:rPr>
              <w:t>701,693,955.43</w:t>
            </w:r>
          </w:p>
        </w:tc>
      </w:tr>
    </w:tbl>
    <w:p w:rsidR="0009036E" w:rsidRPr="003F342A" w:rsidRDefault="0009036E" w:rsidP="003F342A">
      <w:pPr>
        <w:rPr>
          <w:rFonts w:ascii="Arial" w:eastAsia="Arial Unicode MS" w:hAnsi="Arial" w:cs="Arial"/>
          <w:sz w:val="24"/>
          <w:szCs w:val="24"/>
        </w:rPr>
      </w:pPr>
    </w:p>
    <w:sectPr w:rsidR="0009036E" w:rsidRPr="003F342A" w:rsidSect="003F342A">
      <w:headerReference w:type="default" r:id="rId8"/>
      <w:footerReference w:type="default" r:id="rId9"/>
      <w:pgSz w:w="16838" w:h="11906" w:orient="landscape"/>
      <w:pgMar w:top="1440" w:right="1138" w:bottom="1008" w:left="850" w:header="706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7C3" w:rsidRDefault="000317C3" w:rsidP="00975947">
      <w:pPr>
        <w:spacing w:after="0" w:line="240" w:lineRule="auto"/>
      </w:pPr>
      <w:r>
        <w:separator/>
      </w:r>
    </w:p>
  </w:endnote>
  <w:endnote w:type="continuationSeparator" w:id="0">
    <w:p w:rsidR="000317C3" w:rsidRDefault="000317C3" w:rsidP="00975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947" w:rsidRDefault="00975947">
    <w:pPr>
      <w:pStyle w:val="Footer"/>
      <w:jc w:val="center"/>
    </w:pPr>
  </w:p>
  <w:p w:rsidR="00975947" w:rsidRDefault="009759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7C3" w:rsidRDefault="000317C3" w:rsidP="00975947">
      <w:pPr>
        <w:spacing w:after="0" w:line="240" w:lineRule="auto"/>
      </w:pPr>
      <w:r>
        <w:separator/>
      </w:r>
    </w:p>
  </w:footnote>
  <w:footnote w:type="continuationSeparator" w:id="0">
    <w:p w:rsidR="000317C3" w:rsidRDefault="000317C3" w:rsidP="00975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8B8" w:rsidRPr="003F342A" w:rsidRDefault="00F228B8" w:rsidP="00F228B8">
    <w:pPr>
      <w:pStyle w:val="NoSpacing"/>
      <w:tabs>
        <w:tab w:val="left" w:pos="13041"/>
      </w:tabs>
      <w:spacing w:line="276" w:lineRule="auto"/>
      <w:jc w:val="right"/>
      <w:rPr>
        <w:rFonts w:ascii="Arial" w:hAnsi="Arial" w:cs="Arial"/>
        <w:b/>
        <w:sz w:val="24"/>
        <w:szCs w:val="28"/>
      </w:rPr>
    </w:pPr>
    <w:r w:rsidRPr="003F342A">
      <w:rPr>
        <w:rFonts w:ascii="Arial" w:hAnsi="Arial" w:cs="Arial"/>
        <w:b/>
        <w:sz w:val="24"/>
        <w:szCs w:val="28"/>
      </w:rPr>
      <w:t>LAMPIRAN A</w:t>
    </w:r>
  </w:p>
  <w:p w:rsidR="00F228B8" w:rsidRPr="003F342A" w:rsidRDefault="00F228B8" w:rsidP="00F228B8">
    <w:pPr>
      <w:pStyle w:val="NoSpacing"/>
      <w:tabs>
        <w:tab w:val="left" w:pos="13041"/>
      </w:tabs>
      <w:spacing w:line="276" w:lineRule="auto"/>
      <w:jc w:val="center"/>
      <w:rPr>
        <w:rFonts w:ascii="Arial" w:hAnsi="Arial" w:cs="Arial"/>
        <w:b/>
        <w:sz w:val="24"/>
        <w:szCs w:val="28"/>
      </w:rPr>
    </w:pPr>
    <w:proofErr w:type="spellStart"/>
    <w:r w:rsidRPr="003F342A">
      <w:rPr>
        <w:rFonts w:ascii="Arial" w:hAnsi="Arial" w:cs="Arial"/>
        <w:b/>
        <w:sz w:val="24"/>
        <w:szCs w:val="28"/>
      </w:rPr>
      <w:t>Pemberian</w:t>
    </w:r>
    <w:proofErr w:type="spellEnd"/>
    <w:r w:rsidRPr="003F342A">
      <w:rPr>
        <w:rFonts w:ascii="Arial" w:hAnsi="Arial" w:cs="Arial"/>
        <w:b/>
        <w:sz w:val="24"/>
        <w:szCs w:val="28"/>
      </w:rPr>
      <w:t xml:space="preserve"> </w:t>
    </w:r>
    <w:proofErr w:type="spellStart"/>
    <w:r w:rsidRPr="003F342A">
      <w:rPr>
        <w:rFonts w:ascii="Arial" w:hAnsi="Arial" w:cs="Arial"/>
        <w:b/>
        <w:sz w:val="24"/>
        <w:szCs w:val="28"/>
      </w:rPr>
      <w:t>Kerajaan</w:t>
    </w:r>
    <w:proofErr w:type="spellEnd"/>
    <w:r w:rsidRPr="003F342A">
      <w:rPr>
        <w:rFonts w:ascii="Arial" w:hAnsi="Arial" w:cs="Arial"/>
        <w:b/>
        <w:sz w:val="24"/>
        <w:szCs w:val="28"/>
      </w:rPr>
      <w:t xml:space="preserve"> Persekutuan </w:t>
    </w:r>
    <w:proofErr w:type="spellStart"/>
    <w:r w:rsidRPr="003F342A">
      <w:rPr>
        <w:rFonts w:ascii="Arial" w:hAnsi="Arial" w:cs="Arial"/>
        <w:b/>
        <w:sz w:val="24"/>
        <w:szCs w:val="28"/>
      </w:rPr>
      <w:t>kepada</w:t>
    </w:r>
    <w:proofErr w:type="spellEnd"/>
    <w:r w:rsidRPr="003F342A">
      <w:rPr>
        <w:rFonts w:ascii="Arial" w:hAnsi="Arial" w:cs="Arial"/>
        <w:b/>
        <w:sz w:val="24"/>
        <w:szCs w:val="28"/>
      </w:rPr>
      <w:t xml:space="preserve"> </w:t>
    </w:r>
    <w:proofErr w:type="spellStart"/>
    <w:r w:rsidRPr="003F342A">
      <w:rPr>
        <w:rFonts w:ascii="Arial" w:hAnsi="Arial" w:cs="Arial"/>
        <w:b/>
        <w:sz w:val="24"/>
        <w:szCs w:val="28"/>
      </w:rPr>
      <w:t>Kerajaan</w:t>
    </w:r>
    <w:proofErr w:type="spellEnd"/>
    <w:r w:rsidRPr="003F342A">
      <w:rPr>
        <w:rFonts w:ascii="Arial" w:hAnsi="Arial" w:cs="Arial"/>
        <w:b/>
        <w:sz w:val="24"/>
        <w:szCs w:val="28"/>
      </w:rPr>
      <w:t xml:space="preserve"> </w:t>
    </w:r>
    <w:proofErr w:type="spellStart"/>
    <w:r w:rsidRPr="003F342A">
      <w:rPr>
        <w:rFonts w:ascii="Arial" w:hAnsi="Arial" w:cs="Arial"/>
        <w:b/>
        <w:sz w:val="24"/>
        <w:szCs w:val="28"/>
      </w:rPr>
      <w:t>Negeri</w:t>
    </w:r>
    <w:proofErr w:type="spellEnd"/>
    <w:r w:rsidRPr="003F342A">
      <w:rPr>
        <w:rFonts w:ascii="Arial" w:hAnsi="Arial" w:cs="Arial"/>
        <w:b/>
        <w:sz w:val="24"/>
        <w:szCs w:val="28"/>
      </w:rPr>
      <w:t xml:space="preserve"> Selangor</w:t>
    </w:r>
  </w:p>
  <w:p w:rsidR="00827332" w:rsidRPr="003F342A" w:rsidRDefault="00F228B8" w:rsidP="00F228B8">
    <w:pPr>
      <w:pStyle w:val="NoSpacing"/>
      <w:tabs>
        <w:tab w:val="left" w:pos="13041"/>
      </w:tabs>
      <w:spacing w:line="276" w:lineRule="auto"/>
      <w:jc w:val="center"/>
      <w:rPr>
        <w:rFonts w:ascii="Arial" w:hAnsi="Arial" w:cs="Arial"/>
        <w:b/>
        <w:sz w:val="24"/>
        <w:szCs w:val="28"/>
      </w:rPr>
    </w:pPr>
    <w:proofErr w:type="spellStart"/>
    <w:proofErr w:type="gramStart"/>
    <w:r w:rsidRPr="003F342A">
      <w:rPr>
        <w:rFonts w:ascii="Arial" w:hAnsi="Arial" w:cs="Arial"/>
        <w:b/>
        <w:sz w:val="24"/>
        <w:szCs w:val="28"/>
      </w:rPr>
      <w:t>melalui</w:t>
    </w:r>
    <w:proofErr w:type="spellEnd"/>
    <w:proofErr w:type="gramEnd"/>
    <w:r w:rsidRPr="003F342A">
      <w:rPr>
        <w:rFonts w:ascii="Arial" w:hAnsi="Arial" w:cs="Arial"/>
        <w:b/>
        <w:sz w:val="24"/>
        <w:szCs w:val="28"/>
      </w:rPr>
      <w:t xml:space="preserve"> </w:t>
    </w:r>
    <w:proofErr w:type="spellStart"/>
    <w:r w:rsidRPr="003F342A">
      <w:rPr>
        <w:rFonts w:ascii="Arial" w:hAnsi="Arial" w:cs="Arial"/>
        <w:b/>
        <w:sz w:val="24"/>
        <w:szCs w:val="28"/>
      </w:rPr>
      <w:t>Perbendaharaan</w:t>
    </w:r>
    <w:proofErr w:type="spellEnd"/>
    <w:r w:rsidRPr="003F342A">
      <w:rPr>
        <w:rFonts w:ascii="Arial" w:hAnsi="Arial" w:cs="Arial"/>
        <w:b/>
        <w:sz w:val="24"/>
        <w:szCs w:val="28"/>
      </w:rPr>
      <w:t xml:space="preserve"> </w:t>
    </w:r>
    <w:proofErr w:type="spellStart"/>
    <w:r w:rsidRPr="003F342A">
      <w:rPr>
        <w:rFonts w:ascii="Arial" w:hAnsi="Arial" w:cs="Arial"/>
        <w:b/>
        <w:sz w:val="24"/>
        <w:szCs w:val="28"/>
      </w:rPr>
      <w:t>Negeri</w:t>
    </w:r>
    <w:proofErr w:type="spellEnd"/>
    <w:r w:rsidRPr="003F342A">
      <w:rPr>
        <w:rFonts w:ascii="Arial" w:hAnsi="Arial" w:cs="Arial"/>
        <w:b/>
        <w:sz w:val="24"/>
        <w:szCs w:val="28"/>
      </w:rPr>
      <w:t xml:space="preserve"> Selangor </w:t>
    </w:r>
    <w:proofErr w:type="spellStart"/>
    <w:r w:rsidRPr="003F342A">
      <w:rPr>
        <w:rFonts w:ascii="Arial" w:hAnsi="Arial" w:cs="Arial"/>
        <w:b/>
        <w:sz w:val="24"/>
        <w:szCs w:val="28"/>
      </w:rPr>
      <w:t>pada</w:t>
    </w:r>
    <w:proofErr w:type="spellEnd"/>
    <w:r w:rsidRPr="003F342A">
      <w:rPr>
        <w:rFonts w:ascii="Arial" w:hAnsi="Arial" w:cs="Arial"/>
        <w:b/>
        <w:sz w:val="24"/>
        <w:szCs w:val="28"/>
      </w:rPr>
      <w:t xml:space="preserve"> </w:t>
    </w:r>
    <w:proofErr w:type="spellStart"/>
    <w:r w:rsidRPr="003F342A">
      <w:rPr>
        <w:rFonts w:ascii="Arial" w:hAnsi="Arial" w:cs="Arial"/>
        <w:b/>
        <w:sz w:val="24"/>
        <w:szCs w:val="28"/>
      </w:rPr>
      <w:t>tahun</w:t>
    </w:r>
    <w:proofErr w:type="spellEnd"/>
    <w:r w:rsidRPr="003F342A">
      <w:rPr>
        <w:rFonts w:ascii="Arial" w:hAnsi="Arial" w:cs="Arial"/>
        <w:b/>
        <w:sz w:val="24"/>
        <w:szCs w:val="28"/>
      </w:rPr>
      <w:t xml:space="preserve"> 2016-2018</w:t>
    </w:r>
  </w:p>
  <w:p w:rsidR="00B80832" w:rsidRDefault="00B808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577B"/>
    <w:multiLevelType w:val="hybridMultilevel"/>
    <w:tmpl w:val="7068D5B6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13984"/>
    <w:multiLevelType w:val="hybridMultilevel"/>
    <w:tmpl w:val="C16864E4"/>
    <w:lvl w:ilvl="0" w:tplc="E494B9B0">
      <w:start w:val="1"/>
      <w:numFmt w:val="lowerRoman"/>
      <w:lvlText w:val="(%1)"/>
      <w:lvlJc w:val="left"/>
      <w:pPr>
        <w:ind w:left="720" w:hanging="360"/>
      </w:pPr>
      <w:rPr>
        <w:rFonts w:ascii="Arial" w:eastAsiaTheme="minorHAnsi" w:hAnsi="Arial" w:cs="Arial"/>
        <w:sz w:val="28"/>
        <w:szCs w:val="2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D080B"/>
    <w:multiLevelType w:val="hybridMultilevel"/>
    <w:tmpl w:val="7B7E2904"/>
    <w:lvl w:ilvl="0" w:tplc="72B4F7D6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82" w:hanging="360"/>
      </w:pPr>
    </w:lvl>
    <w:lvl w:ilvl="2" w:tplc="4409001B" w:tentative="1">
      <w:start w:val="1"/>
      <w:numFmt w:val="lowerRoman"/>
      <w:lvlText w:val="%3."/>
      <w:lvlJc w:val="right"/>
      <w:pPr>
        <w:ind w:left="2302" w:hanging="180"/>
      </w:pPr>
    </w:lvl>
    <w:lvl w:ilvl="3" w:tplc="4409000F" w:tentative="1">
      <w:start w:val="1"/>
      <w:numFmt w:val="decimal"/>
      <w:lvlText w:val="%4."/>
      <w:lvlJc w:val="left"/>
      <w:pPr>
        <w:ind w:left="3022" w:hanging="360"/>
      </w:pPr>
    </w:lvl>
    <w:lvl w:ilvl="4" w:tplc="44090019" w:tentative="1">
      <w:start w:val="1"/>
      <w:numFmt w:val="lowerLetter"/>
      <w:lvlText w:val="%5."/>
      <w:lvlJc w:val="left"/>
      <w:pPr>
        <w:ind w:left="3742" w:hanging="360"/>
      </w:pPr>
    </w:lvl>
    <w:lvl w:ilvl="5" w:tplc="4409001B" w:tentative="1">
      <w:start w:val="1"/>
      <w:numFmt w:val="lowerRoman"/>
      <w:lvlText w:val="%6."/>
      <w:lvlJc w:val="right"/>
      <w:pPr>
        <w:ind w:left="4462" w:hanging="180"/>
      </w:pPr>
    </w:lvl>
    <w:lvl w:ilvl="6" w:tplc="4409000F" w:tentative="1">
      <w:start w:val="1"/>
      <w:numFmt w:val="decimal"/>
      <w:lvlText w:val="%7."/>
      <w:lvlJc w:val="left"/>
      <w:pPr>
        <w:ind w:left="5182" w:hanging="360"/>
      </w:pPr>
    </w:lvl>
    <w:lvl w:ilvl="7" w:tplc="44090019" w:tentative="1">
      <w:start w:val="1"/>
      <w:numFmt w:val="lowerLetter"/>
      <w:lvlText w:val="%8."/>
      <w:lvlJc w:val="left"/>
      <w:pPr>
        <w:ind w:left="5902" w:hanging="360"/>
      </w:pPr>
    </w:lvl>
    <w:lvl w:ilvl="8" w:tplc="4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4A23B46"/>
    <w:multiLevelType w:val="hybridMultilevel"/>
    <w:tmpl w:val="7580393A"/>
    <w:lvl w:ilvl="0" w:tplc="79F05E2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647" w:hanging="360"/>
      </w:pPr>
    </w:lvl>
    <w:lvl w:ilvl="2" w:tplc="4409001B" w:tentative="1">
      <w:start w:val="1"/>
      <w:numFmt w:val="lowerRoman"/>
      <w:lvlText w:val="%3."/>
      <w:lvlJc w:val="right"/>
      <w:pPr>
        <w:ind w:left="2367" w:hanging="180"/>
      </w:pPr>
    </w:lvl>
    <w:lvl w:ilvl="3" w:tplc="4409000F" w:tentative="1">
      <w:start w:val="1"/>
      <w:numFmt w:val="decimal"/>
      <w:lvlText w:val="%4."/>
      <w:lvlJc w:val="left"/>
      <w:pPr>
        <w:ind w:left="3087" w:hanging="360"/>
      </w:pPr>
    </w:lvl>
    <w:lvl w:ilvl="4" w:tplc="44090019" w:tentative="1">
      <w:start w:val="1"/>
      <w:numFmt w:val="lowerLetter"/>
      <w:lvlText w:val="%5."/>
      <w:lvlJc w:val="left"/>
      <w:pPr>
        <w:ind w:left="3807" w:hanging="360"/>
      </w:pPr>
    </w:lvl>
    <w:lvl w:ilvl="5" w:tplc="4409001B" w:tentative="1">
      <w:start w:val="1"/>
      <w:numFmt w:val="lowerRoman"/>
      <w:lvlText w:val="%6."/>
      <w:lvlJc w:val="right"/>
      <w:pPr>
        <w:ind w:left="4527" w:hanging="180"/>
      </w:pPr>
    </w:lvl>
    <w:lvl w:ilvl="6" w:tplc="4409000F" w:tentative="1">
      <w:start w:val="1"/>
      <w:numFmt w:val="decimal"/>
      <w:lvlText w:val="%7."/>
      <w:lvlJc w:val="left"/>
      <w:pPr>
        <w:ind w:left="5247" w:hanging="360"/>
      </w:pPr>
    </w:lvl>
    <w:lvl w:ilvl="7" w:tplc="44090019" w:tentative="1">
      <w:start w:val="1"/>
      <w:numFmt w:val="lowerLetter"/>
      <w:lvlText w:val="%8."/>
      <w:lvlJc w:val="left"/>
      <w:pPr>
        <w:ind w:left="5967" w:hanging="360"/>
      </w:pPr>
    </w:lvl>
    <w:lvl w:ilvl="8" w:tplc="4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650CC7"/>
    <w:multiLevelType w:val="hybridMultilevel"/>
    <w:tmpl w:val="E408A5B4"/>
    <w:lvl w:ilvl="0" w:tplc="CC0A54E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0045B"/>
    <w:multiLevelType w:val="hybridMultilevel"/>
    <w:tmpl w:val="C6145EEE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923B3"/>
    <w:multiLevelType w:val="hybridMultilevel"/>
    <w:tmpl w:val="9F4CA730"/>
    <w:lvl w:ilvl="0" w:tplc="98102E7C">
      <w:start w:val="1"/>
      <w:numFmt w:val="lowerRoman"/>
      <w:lvlText w:val="%1)"/>
      <w:lvlJc w:val="left"/>
      <w:pPr>
        <w:ind w:left="896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256" w:hanging="360"/>
      </w:pPr>
    </w:lvl>
    <w:lvl w:ilvl="2" w:tplc="4409001B" w:tentative="1">
      <w:start w:val="1"/>
      <w:numFmt w:val="lowerRoman"/>
      <w:lvlText w:val="%3."/>
      <w:lvlJc w:val="right"/>
      <w:pPr>
        <w:ind w:left="1976" w:hanging="180"/>
      </w:pPr>
    </w:lvl>
    <w:lvl w:ilvl="3" w:tplc="4409000F" w:tentative="1">
      <w:start w:val="1"/>
      <w:numFmt w:val="decimal"/>
      <w:lvlText w:val="%4."/>
      <w:lvlJc w:val="left"/>
      <w:pPr>
        <w:ind w:left="2696" w:hanging="360"/>
      </w:pPr>
    </w:lvl>
    <w:lvl w:ilvl="4" w:tplc="44090019" w:tentative="1">
      <w:start w:val="1"/>
      <w:numFmt w:val="lowerLetter"/>
      <w:lvlText w:val="%5."/>
      <w:lvlJc w:val="left"/>
      <w:pPr>
        <w:ind w:left="3416" w:hanging="360"/>
      </w:pPr>
    </w:lvl>
    <w:lvl w:ilvl="5" w:tplc="4409001B" w:tentative="1">
      <w:start w:val="1"/>
      <w:numFmt w:val="lowerRoman"/>
      <w:lvlText w:val="%6."/>
      <w:lvlJc w:val="right"/>
      <w:pPr>
        <w:ind w:left="4136" w:hanging="180"/>
      </w:pPr>
    </w:lvl>
    <w:lvl w:ilvl="6" w:tplc="4409000F" w:tentative="1">
      <w:start w:val="1"/>
      <w:numFmt w:val="decimal"/>
      <w:lvlText w:val="%7."/>
      <w:lvlJc w:val="left"/>
      <w:pPr>
        <w:ind w:left="4856" w:hanging="360"/>
      </w:pPr>
    </w:lvl>
    <w:lvl w:ilvl="7" w:tplc="44090019" w:tentative="1">
      <w:start w:val="1"/>
      <w:numFmt w:val="lowerLetter"/>
      <w:lvlText w:val="%8."/>
      <w:lvlJc w:val="left"/>
      <w:pPr>
        <w:ind w:left="5576" w:hanging="360"/>
      </w:pPr>
    </w:lvl>
    <w:lvl w:ilvl="8" w:tplc="4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>
    <w:nsid w:val="27552832"/>
    <w:multiLevelType w:val="hybridMultilevel"/>
    <w:tmpl w:val="B9BE3170"/>
    <w:lvl w:ilvl="0" w:tplc="1CEE515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E1561"/>
    <w:multiLevelType w:val="hybridMultilevel"/>
    <w:tmpl w:val="E98ADDCA"/>
    <w:lvl w:ilvl="0" w:tplc="2D009DA0">
      <w:start w:val="1"/>
      <w:numFmt w:val="lowerRoman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07075C6"/>
    <w:multiLevelType w:val="hybridMultilevel"/>
    <w:tmpl w:val="1FC63816"/>
    <w:lvl w:ilvl="0" w:tplc="44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202D9"/>
    <w:multiLevelType w:val="hybridMultilevel"/>
    <w:tmpl w:val="D50EFADE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8AD0F22"/>
    <w:multiLevelType w:val="hybridMultilevel"/>
    <w:tmpl w:val="7580393A"/>
    <w:lvl w:ilvl="0" w:tplc="79F05E2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647" w:hanging="360"/>
      </w:pPr>
    </w:lvl>
    <w:lvl w:ilvl="2" w:tplc="4409001B" w:tentative="1">
      <w:start w:val="1"/>
      <w:numFmt w:val="lowerRoman"/>
      <w:lvlText w:val="%3."/>
      <w:lvlJc w:val="right"/>
      <w:pPr>
        <w:ind w:left="2367" w:hanging="180"/>
      </w:pPr>
    </w:lvl>
    <w:lvl w:ilvl="3" w:tplc="4409000F" w:tentative="1">
      <w:start w:val="1"/>
      <w:numFmt w:val="decimal"/>
      <w:lvlText w:val="%4."/>
      <w:lvlJc w:val="left"/>
      <w:pPr>
        <w:ind w:left="3087" w:hanging="360"/>
      </w:pPr>
    </w:lvl>
    <w:lvl w:ilvl="4" w:tplc="44090019" w:tentative="1">
      <w:start w:val="1"/>
      <w:numFmt w:val="lowerLetter"/>
      <w:lvlText w:val="%5."/>
      <w:lvlJc w:val="left"/>
      <w:pPr>
        <w:ind w:left="3807" w:hanging="360"/>
      </w:pPr>
    </w:lvl>
    <w:lvl w:ilvl="5" w:tplc="4409001B" w:tentative="1">
      <w:start w:val="1"/>
      <w:numFmt w:val="lowerRoman"/>
      <w:lvlText w:val="%6."/>
      <w:lvlJc w:val="right"/>
      <w:pPr>
        <w:ind w:left="4527" w:hanging="180"/>
      </w:pPr>
    </w:lvl>
    <w:lvl w:ilvl="6" w:tplc="4409000F" w:tentative="1">
      <w:start w:val="1"/>
      <w:numFmt w:val="decimal"/>
      <w:lvlText w:val="%7."/>
      <w:lvlJc w:val="left"/>
      <w:pPr>
        <w:ind w:left="5247" w:hanging="360"/>
      </w:pPr>
    </w:lvl>
    <w:lvl w:ilvl="7" w:tplc="44090019" w:tentative="1">
      <w:start w:val="1"/>
      <w:numFmt w:val="lowerLetter"/>
      <w:lvlText w:val="%8."/>
      <w:lvlJc w:val="left"/>
      <w:pPr>
        <w:ind w:left="5967" w:hanging="360"/>
      </w:pPr>
    </w:lvl>
    <w:lvl w:ilvl="8" w:tplc="4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3D175C5"/>
    <w:multiLevelType w:val="hybridMultilevel"/>
    <w:tmpl w:val="E6284BDA"/>
    <w:lvl w:ilvl="0" w:tplc="6BD2B9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F007A4"/>
    <w:multiLevelType w:val="hybridMultilevel"/>
    <w:tmpl w:val="E98ADDCA"/>
    <w:lvl w:ilvl="0" w:tplc="2D009DA0">
      <w:start w:val="1"/>
      <w:numFmt w:val="lowerRoman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17F39BC"/>
    <w:multiLevelType w:val="hybridMultilevel"/>
    <w:tmpl w:val="E3D038BC"/>
    <w:lvl w:ilvl="0" w:tplc="F67E005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3E71FC"/>
    <w:multiLevelType w:val="hybridMultilevel"/>
    <w:tmpl w:val="E1FC31BE"/>
    <w:lvl w:ilvl="0" w:tplc="3014B5CC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222" w:hanging="360"/>
      </w:pPr>
    </w:lvl>
    <w:lvl w:ilvl="2" w:tplc="4409001B" w:tentative="1">
      <w:start w:val="1"/>
      <w:numFmt w:val="lowerRoman"/>
      <w:lvlText w:val="%3."/>
      <w:lvlJc w:val="right"/>
      <w:pPr>
        <w:ind w:left="1942" w:hanging="180"/>
      </w:pPr>
    </w:lvl>
    <w:lvl w:ilvl="3" w:tplc="4409000F" w:tentative="1">
      <w:start w:val="1"/>
      <w:numFmt w:val="decimal"/>
      <w:lvlText w:val="%4."/>
      <w:lvlJc w:val="left"/>
      <w:pPr>
        <w:ind w:left="2662" w:hanging="360"/>
      </w:pPr>
    </w:lvl>
    <w:lvl w:ilvl="4" w:tplc="44090019" w:tentative="1">
      <w:start w:val="1"/>
      <w:numFmt w:val="lowerLetter"/>
      <w:lvlText w:val="%5."/>
      <w:lvlJc w:val="left"/>
      <w:pPr>
        <w:ind w:left="3382" w:hanging="360"/>
      </w:pPr>
    </w:lvl>
    <w:lvl w:ilvl="5" w:tplc="4409001B" w:tentative="1">
      <w:start w:val="1"/>
      <w:numFmt w:val="lowerRoman"/>
      <w:lvlText w:val="%6."/>
      <w:lvlJc w:val="right"/>
      <w:pPr>
        <w:ind w:left="4102" w:hanging="180"/>
      </w:pPr>
    </w:lvl>
    <w:lvl w:ilvl="6" w:tplc="4409000F" w:tentative="1">
      <w:start w:val="1"/>
      <w:numFmt w:val="decimal"/>
      <w:lvlText w:val="%7."/>
      <w:lvlJc w:val="left"/>
      <w:pPr>
        <w:ind w:left="4822" w:hanging="360"/>
      </w:pPr>
    </w:lvl>
    <w:lvl w:ilvl="7" w:tplc="44090019" w:tentative="1">
      <w:start w:val="1"/>
      <w:numFmt w:val="lowerLetter"/>
      <w:lvlText w:val="%8."/>
      <w:lvlJc w:val="left"/>
      <w:pPr>
        <w:ind w:left="5542" w:hanging="360"/>
      </w:pPr>
    </w:lvl>
    <w:lvl w:ilvl="8" w:tplc="4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8050B7A"/>
    <w:multiLevelType w:val="hybridMultilevel"/>
    <w:tmpl w:val="E98ADDCA"/>
    <w:lvl w:ilvl="0" w:tplc="2D009DA0">
      <w:start w:val="1"/>
      <w:numFmt w:val="lowerRoman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83827FC"/>
    <w:multiLevelType w:val="hybridMultilevel"/>
    <w:tmpl w:val="27BCB934"/>
    <w:lvl w:ilvl="0" w:tplc="85D4AEC8">
      <w:start w:val="1"/>
      <w:numFmt w:val="lowerRoman"/>
      <w:lvlText w:val="(%1)"/>
      <w:lvlJc w:val="left"/>
      <w:pPr>
        <w:ind w:left="360" w:hanging="360"/>
      </w:pPr>
      <w:rPr>
        <w:rFonts w:ascii="Arial" w:eastAsiaTheme="minorHAnsi" w:hAnsi="Arial" w:cs="Arial"/>
        <w:sz w:val="28"/>
        <w:szCs w:val="28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A6E06BC"/>
    <w:multiLevelType w:val="hybridMultilevel"/>
    <w:tmpl w:val="18746E44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B70F24"/>
    <w:multiLevelType w:val="hybridMultilevel"/>
    <w:tmpl w:val="63229848"/>
    <w:lvl w:ilvl="0" w:tplc="303E1C7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1C2B6E"/>
    <w:multiLevelType w:val="hybridMultilevel"/>
    <w:tmpl w:val="7580393A"/>
    <w:lvl w:ilvl="0" w:tplc="79F05E2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647" w:hanging="360"/>
      </w:pPr>
    </w:lvl>
    <w:lvl w:ilvl="2" w:tplc="4409001B" w:tentative="1">
      <w:start w:val="1"/>
      <w:numFmt w:val="lowerRoman"/>
      <w:lvlText w:val="%3."/>
      <w:lvlJc w:val="right"/>
      <w:pPr>
        <w:ind w:left="2367" w:hanging="180"/>
      </w:pPr>
    </w:lvl>
    <w:lvl w:ilvl="3" w:tplc="4409000F" w:tentative="1">
      <w:start w:val="1"/>
      <w:numFmt w:val="decimal"/>
      <w:lvlText w:val="%4."/>
      <w:lvlJc w:val="left"/>
      <w:pPr>
        <w:ind w:left="3087" w:hanging="360"/>
      </w:pPr>
    </w:lvl>
    <w:lvl w:ilvl="4" w:tplc="44090019" w:tentative="1">
      <w:start w:val="1"/>
      <w:numFmt w:val="lowerLetter"/>
      <w:lvlText w:val="%5."/>
      <w:lvlJc w:val="left"/>
      <w:pPr>
        <w:ind w:left="3807" w:hanging="360"/>
      </w:pPr>
    </w:lvl>
    <w:lvl w:ilvl="5" w:tplc="4409001B" w:tentative="1">
      <w:start w:val="1"/>
      <w:numFmt w:val="lowerRoman"/>
      <w:lvlText w:val="%6."/>
      <w:lvlJc w:val="right"/>
      <w:pPr>
        <w:ind w:left="4527" w:hanging="180"/>
      </w:pPr>
    </w:lvl>
    <w:lvl w:ilvl="6" w:tplc="4409000F" w:tentative="1">
      <w:start w:val="1"/>
      <w:numFmt w:val="decimal"/>
      <w:lvlText w:val="%7."/>
      <w:lvlJc w:val="left"/>
      <w:pPr>
        <w:ind w:left="5247" w:hanging="360"/>
      </w:pPr>
    </w:lvl>
    <w:lvl w:ilvl="7" w:tplc="44090019" w:tentative="1">
      <w:start w:val="1"/>
      <w:numFmt w:val="lowerLetter"/>
      <w:lvlText w:val="%8."/>
      <w:lvlJc w:val="left"/>
      <w:pPr>
        <w:ind w:left="5967" w:hanging="360"/>
      </w:pPr>
    </w:lvl>
    <w:lvl w:ilvl="8" w:tplc="4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81807EC"/>
    <w:multiLevelType w:val="hybridMultilevel"/>
    <w:tmpl w:val="40FEDD92"/>
    <w:lvl w:ilvl="0" w:tplc="D8747A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4A4B7B"/>
    <w:multiLevelType w:val="hybridMultilevel"/>
    <w:tmpl w:val="1C206BB4"/>
    <w:lvl w:ilvl="0" w:tplc="43986E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497F49"/>
    <w:multiLevelType w:val="hybridMultilevel"/>
    <w:tmpl w:val="66E26AAA"/>
    <w:lvl w:ilvl="0" w:tplc="E21E19D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5"/>
  </w:num>
  <w:num w:numId="4">
    <w:abstractNumId w:val="8"/>
  </w:num>
  <w:num w:numId="5">
    <w:abstractNumId w:val="10"/>
  </w:num>
  <w:num w:numId="6">
    <w:abstractNumId w:val="17"/>
  </w:num>
  <w:num w:numId="7">
    <w:abstractNumId w:val="12"/>
  </w:num>
  <w:num w:numId="8">
    <w:abstractNumId w:val="11"/>
  </w:num>
  <w:num w:numId="9">
    <w:abstractNumId w:val="3"/>
  </w:num>
  <w:num w:numId="10">
    <w:abstractNumId w:val="16"/>
  </w:num>
  <w:num w:numId="11">
    <w:abstractNumId w:val="13"/>
  </w:num>
  <w:num w:numId="12">
    <w:abstractNumId w:val="20"/>
  </w:num>
  <w:num w:numId="13">
    <w:abstractNumId w:val="19"/>
  </w:num>
  <w:num w:numId="14">
    <w:abstractNumId w:val="23"/>
  </w:num>
  <w:num w:numId="15">
    <w:abstractNumId w:val="4"/>
  </w:num>
  <w:num w:numId="16">
    <w:abstractNumId w:val="5"/>
  </w:num>
  <w:num w:numId="17">
    <w:abstractNumId w:val="6"/>
  </w:num>
  <w:num w:numId="18">
    <w:abstractNumId w:val="22"/>
  </w:num>
  <w:num w:numId="19">
    <w:abstractNumId w:val="14"/>
  </w:num>
  <w:num w:numId="20">
    <w:abstractNumId w:val="1"/>
  </w:num>
  <w:num w:numId="21">
    <w:abstractNumId w:val="2"/>
  </w:num>
  <w:num w:numId="22">
    <w:abstractNumId w:val="18"/>
  </w:num>
  <w:num w:numId="23">
    <w:abstractNumId w:val="9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E0D"/>
    <w:rsid w:val="00002F9C"/>
    <w:rsid w:val="00016DD1"/>
    <w:rsid w:val="000238C7"/>
    <w:rsid w:val="000317C3"/>
    <w:rsid w:val="00032485"/>
    <w:rsid w:val="000544F6"/>
    <w:rsid w:val="00064A4C"/>
    <w:rsid w:val="00072FF6"/>
    <w:rsid w:val="0007776D"/>
    <w:rsid w:val="00082C15"/>
    <w:rsid w:val="00084A2C"/>
    <w:rsid w:val="0009036E"/>
    <w:rsid w:val="0009667F"/>
    <w:rsid w:val="000A2D4B"/>
    <w:rsid w:val="000B3780"/>
    <w:rsid w:val="000B380B"/>
    <w:rsid w:val="001033FF"/>
    <w:rsid w:val="00124B94"/>
    <w:rsid w:val="001308A5"/>
    <w:rsid w:val="00136C0F"/>
    <w:rsid w:val="001515BF"/>
    <w:rsid w:val="00174923"/>
    <w:rsid w:val="00192370"/>
    <w:rsid w:val="001A2E47"/>
    <w:rsid w:val="001B222F"/>
    <w:rsid w:val="001B5D9A"/>
    <w:rsid w:val="001B7343"/>
    <w:rsid w:val="001C0959"/>
    <w:rsid w:val="001C594C"/>
    <w:rsid w:val="001F246F"/>
    <w:rsid w:val="00225038"/>
    <w:rsid w:val="002938A5"/>
    <w:rsid w:val="002C3E15"/>
    <w:rsid w:val="003133F3"/>
    <w:rsid w:val="0032580B"/>
    <w:rsid w:val="00332FF1"/>
    <w:rsid w:val="00396B2C"/>
    <w:rsid w:val="003A017C"/>
    <w:rsid w:val="003B12DE"/>
    <w:rsid w:val="003C56DF"/>
    <w:rsid w:val="003F342A"/>
    <w:rsid w:val="003F6AA2"/>
    <w:rsid w:val="00417B2A"/>
    <w:rsid w:val="004352ED"/>
    <w:rsid w:val="004532C9"/>
    <w:rsid w:val="00486F19"/>
    <w:rsid w:val="004B1438"/>
    <w:rsid w:val="004B7327"/>
    <w:rsid w:val="004C2779"/>
    <w:rsid w:val="004C2AED"/>
    <w:rsid w:val="004E3C22"/>
    <w:rsid w:val="004E44C8"/>
    <w:rsid w:val="00536939"/>
    <w:rsid w:val="005465E7"/>
    <w:rsid w:val="005538EF"/>
    <w:rsid w:val="005833E5"/>
    <w:rsid w:val="005C7F7C"/>
    <w:rsid w:val="005D5EF5"/>
    <w:rsid w:val="006266EB"/>
    <w:rsid w:val="00633F77"/>
    <w:rsid w:val="006435CF"/>
    <w:rsid w:val="006538BF"/>
    <w:rsid w:val="0066333B"/>
    <w:rsid w:val="006766E1"/>
    <w:rsid w:val="0069136C"/>
    <w:rsid w:val="006C17E0"/>
    <w:rsid w:val="00727F96"/>
    <w:rsid w:val="00730644"/>
    <w:rsid w:val="00766690"/>
    <w:rsid w:val="007731CE"/>
    <w:rsid w:val="007A4209"/>
    <w:rsid w:val="007B5BAF"/>
    <w:rsid w:val="007B6E20"/>
    <w:rsid w:val="007C0238"/>
    <w:rsid w:val="007C11EE"/>
    <w:rsid w:val="007D1E73"/>
    <w:rsid w:val="007E123B"/>
    <w:rsid w:val="007F7A8B"/>
    <w:rsid w:val="00812C28"/>
    <w:rsid w:val="00827332"/>
    <w:rsid w:val="00827D28"/>
    <w:rsid w:val="0085766C"/>
    <w:rsid w:val="00863186"/>
    <w:rsid w:val="00864106"/>
    <w:rsid w:val="00864D16"/>
    <w:rsid w:val="00865F6E"/>
    <w:rsid w:val="008B250F"/>
    <w:rsid w:val="008E25F8"/>
    <w:rsid w:val="008F0E0E"/>
    <w:rsid w:val="00910464"/>
    <w:rsid w:val="009224FD"/>
    <w:rsid w:val="009245B0"/>
    <w:rsid w:val="00954B96"/>
    <w:rsid w:val="00975947"/>
    <w:rsid w:val="00981972"/>
    <w:rsid w:val="009D58FB"/>
    <w:rsid w:val="009E3FF4"/>
    <w:rsid w:val="009E5372"/>
    <w:rsid w:val="00A07673"/>
    <w:rsid w:val="00A1219E"/>
    <w:rsid w:val="00A22EA1"/>
    <w:rsid w:val="00A27733"/>
    <w:rsid w:val="00A34D77"/>
    <w:rsid w:val="00A7065C"/>
    <w:rsid w:val="00AE192C"/>
    <w:rsid w:val="00B003BB"/>
    <w:rsid w:val="00B05E25"/>
    <w:rsid w:val="00B20EAC"/>
    <w:rsid w:val="00B53CCB"/>
    <w:rsid w:val="00B770B4"/>
    <w:rsid w:val="00B80832"/>
    <w:rsid w:val="00B95E4F"/>
    <w:rsid w:val="00B97823"/>
    <w:rsid w:val="00BB16E4"/>
    <w:rsid w:val="00BD2D9A"/>
    <w:rsid w:val="00BD5CE1"/>
    <w:rsid w:val="00C07FD8"/>
    <w:rsid w:val="00C26DC9"/>
    <w:rsid w:val="00C505D0"/>
    <w:rsid w:val="00C53A75"/>
    <w:rsid w:val="00C5507D"/>
    <w:rsid w:val="00C56B4F"/>
    <w:rsid w:val="00C57B77"/>
    <w:rsid w:val="00C608DE"/>
    <w:rsid w:val="00C7766E"/>
    <w:rsid w:val="00C87185"/>
    <w:rsid w:val="00CA1E68"/>
    <w:rsid w:val="00CE3137"/>
    <w:rsid w:val="00D026B3"/>
    <w:rsid w:val="00D26FB2"/>
    <w:rsid w:val="00D307F3"/>
    <w:rsid w:val="00D378CA"/>
    <w:rsid w:val="00D456C7"/>
    <w:rsid w:val="00D654AD"/>
    <w:rsid w:val="00D806EF"/>
    <w:rsid w:val="00D8498F"/>
    <w:rsid w:val="00D9251F"/>
    <w:rsid w:val="00D94798"/>
    <w:rsid w:val="00DA3E08"/>
    <w:rsid w:val="00DB1E0D"/>
    <w:rsid w:val="00DE4C40"/>
    <w:rsid w:val="00E07767"/>
    <w:rsid w:val="00E249A6"/>
    <w:rsid w:val="00E27D96"/>
    <w:rsid w:val="00E43261"/>
    <w:rsid w:val="00E83143"/>
    <w:rsid w:val="00E85D34"/>
    <w:rsid w:val="00E969AF"/>
    <w:rsid w:val="00EB5F65"/>
    <w:rsid w:val="00F014BF"/>
    <w:rsid w:val="00F106C5"/>
    <w:rsid w:val="00F176C1"/>
    <w:rsid w:val="00F228B8"/>
    <w:rsid w:val="00F510E9"/>
    <w:rsid w:val="00F55280"/>
    <w:rsid w:val="00F97307"/>
    <w:rsid w:val="00FA3BF6"/>
    <w:rsid w:val="00FB2894"/>
    <w:rsid w:val="00FC1E4C"/>
    <w:rsid w:val="00FD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E0D"/>
    <w:pPr>
      <w:spacing w:after="200" w:line="276" w:lineRule="auto"/>
    </w:pPr>
    <w:rPr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1E0D"/>
    <w:pPr>
      <w:spacing w:after="0" w:line="240" w:lineRule="auto"/>
    </w:pPr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DB1E0D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849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0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EAC"/>
    <w:rPr>
      <w:rFonts w:ascii="Segoe UI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rsid w:val="00827D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MY" w:eastAsia="en-MY"/>
    </w:rPr>
  </w:style>
  <w:style w:type="paragraph" w:styleId="BodyText2">
    <w:name w:val="Body Text 2"/>
    <w:basedOn w:val="Normal"/>
    <w:link w:val="BodyText2Char"/>
    <w:uiPriority w:val="99"/>
    <w:unhideWhenUsed/>
    <w:rsid w:val="00975947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975947"/>
    <w:rPr>
      <w:rFonts w:ascii="Calibri" w:eastAsia="Calibri" w:hAnsi="Calibri" w:cs="Times New Roman"/>
      <w:lang w:val="ms-MY"/>
    </w:rPr>
  </w:style>
  <w:style w:type="paragraph" w:styleId="Header">
    <w:name w:val="header"/>
    <w:basedOn w:val="Normal"/>
    <w:link w:val="HeaderChar"/>
    <w:uiPriority w:val="99"/>
    <w:unhideWhenUsed/>
    <w:rsid w:val="009759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947"/>
    <w:rPr>
      <w:lang w:val="ms-MY"/>
    </w:rPr>
  </w:style>
  <w:style w:type="paragraph" w:styleId="Footer">
    <w:name w:val="footer"/>
    <w:basedOn w:val="Normal"/>
    <w:link w:val="FooterChar"/>
    <w:uiPriority w:val="99"/>
    <w:unhideWhenUsed/>
    <w:rsid w:val="009759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947"/>
    <w:rPr>
      <w:lang w:val="ms-M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E0D"/>
    <w:pPr>
      <w:spacing w:after="200" w:line="276" w:lineRule="auto"/>
    </w:pPr>
    <w:rPr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1E0D"/>
    <w:pPr>
      <w:spacing w:after="0" w:line="240" w:lineRule="auto"/>
    </w:pPr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DB1E0D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849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0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EAC"/>
    <w:rPr>
      <w:rFonts w:ascii="Segoe UI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rsid w:val="00827D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MY" w:eastAsia="en-MY"/>
    </w:rPr>
  </w:style>
  <w:style w:type="paragraph" w:styleId="BodyText2">
    <w:name w:val="Body Text 2"/>
    <w:basedOn w:val="Normal"/>
    <w:link w:val="BodyText2Char"/>
    <w:uiPriority w:val="99"/>
    <w:unhideWhenUsed/>
    <w:rsid w:val="00975947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975947"/>
    <w:rPr>
      <w:rFonts w:ascii="Calibri" w:eastAsia="Calibri" w:hAnsi="Calibri" w:cs="Times New Roman"/>
      <w:lang w:val="ms-MY"/>
    </w:rPr>
  </w:style>
  <w:style w:type="paragraph" w:styleId="Header">
    <w:name w:val="header"/>
    <w:basedOn w:val="Normal"/>
    <w:link w:val="HeaderChar"/>
    <w:uiPriority w:val="99"/>
    <w:unhideWhenUsed/>
    <w:rsid w:val="009759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947"/>
    <w:rPr>
      <w:lang w:val="ms-MY"/>
    </w:rPr>
  </w:style>
  <w:style w:type="paragraph" w:styleId="Footer">
    <w:name w:val="footer"/>
    <w:basedOn w:val="Normal"/>
    <w:link w:val="FooterChar"/>
    <w:uiPriority w:val="99"/>
    <w:unhideWhenUsed/>
    <w:rsid w:val="009759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947"/>
    <w:rPr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cp:lastPrinted>2018-11-27T05:03:00Z</cp:lastPrinted>
  <dcterms:created xsi:type="dcterms:W3CDTF">2018-11-27T06:23:00Z</dcterms:created>
  <dcterms:modified xsi:type="dcterms:W3CDTF">2018-11-27T06:23:00Z</dcterms:modified>
</cp:coreProperties>
</file>